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5A79A6" w:rsidRDefault="00714364" w:rsidP="00F25B1D">
      <w:pPr>
        <w:tabs>
          <w:tab w:val="left" w:pos="2310"/>
        </w:tabs>
        <w:spacing w:after="100" w:afterAutospacing="1" w:line="240" w:lineRule="auto"/>
        <w:jc w:val="both"/>
        <w:rPr>
          <w:rFonts w:ascii="Times New Roman" w:hAnsi="Times New Roman" w:cs="Times New Roman"/>
          <w:color w:val="000000"/>
        </w:rPr>
      </w:pPr>
      <w:r w:rsidRPr="005A79A6">
        <w:rPr>
          <w:rFonts w:ascii="Times New Roman" w:hAnsi="Times New Roman" w:cs="Times New Roman"/>
          <w:color w:val="000000"/>
        </w:rPr>
        <w:tab/>
      </w:r>
    </w:p>
    <w:p w:rsidR="00935666" w:rsidRPr="005A79A6" w:rsidRDefault="00935666" w:rsidP="008A06A8">
      <w:pPr>
        <w:spacing w:after="0" w:line="240" w:lineRule="auto"/>
        <w:jc w:val="center"/>
        <w:rPr>
          <w:rFonts w:ascii="Times New Roman" w:hAnsi="Times New Roman" w:cs="Times New Roman"/>
          <w:b/>
          <w:color w:val="000000"/>
        </w:rPr>
      </w:pPr>
    </w:p>
    <w:p w:rsidR="00587916" w:rsidRPr="005A79A6" w:rsidRDefault="00E173F8" w:rsidP="004D2CC8">
      <w:pPr>
        <w:jc w:val="center"/>
        <w:rPr>
          <w:rFonts w:ascii="Arial" w:hAnsi="Arial" w:cs="Arial"/>
          <w:b/>
          <w:color w:val="000000"/>
        </w:rPr>
      </w:pPr>
      <w:r>
        <w:rPr>
          <w:rFonts w:ascii="Arial" w:hAnsi="Arial" w:cs="Arial"/>
          <w:b/>
          <w:color w:val="000000"/>
        </w:rPr>
        <w:t>EOI NO: OLM/NRLP</w:t>
      </w:r>
      <w:r w:rsidR="00587916" w:rsidRPr="005A79A6">
        <w:rPr>
          <w:rFonts w:ascii="Arial" w:hAnsi="Arial" w:cs="Arial"/>
          <w:b/>
          <w:color w:val="000000"/>
        </w:rPr>
        <w:t>/</w:t>
      </w:r>
      <w:r>
        <w:rPr>
          <w:rFonts w:ascii="Arial" w:hAnsi="Arial" w:cs="Arial"/>
          <w:b/>
          <w:color w:val="000000"/>
        </w:rPr>
        <w:t>15-16/</w:t>
      </w:r>
      <w:r w:rsidR="00CE6A04">
        <w:rPr>
          <w:rFonts w:ascii="Arial" w:hAnsi="Arial" w:cs="Arial"/>
          <w:b/>
          <w:color w:val="000000"/>
        </w:rPr>
        <w:t xml:space="preserve">05    </w:t>
      </w:r>
      <w:r w:rsidR="00587916" w:rsidRPr="005A79A6">
        <w:rPr>
          <w:rFonts w:ascii="Arial" w:hAnsi="Arial" w:cs="Arial"/>
          <w:b/>
          <w:color w:val="000000"/>
        </w:rPr>
        <w:tab/>
      </w:r>
      <w:r w:rsidR="00587916" w:rsidRPr="005A79A6">
        <w:rPr>
          <w:rFonts w:ascii="Arial" w:hAnsi="Arial" w:cs="Arial"/>
          <w:b/>
          <w:color w:val="000000"/>
        </w:rPr>
        <w:tab/>
      </w:r>
      <w:r w:rsidR="00587916" w:rsidRPr="005A79A6">
        <w:rPr>
          <w:rFonts w:ascii="Arial" w:hAnsi="Arial" w:cs="Arial"/>
          <w:b/>
          <w:color w:val="000000"/>
        </w:rPr>
        <w:tab/>
        <w:t xml:space="preserve">      Dated:</w:t>
      </w:r>
      <w:r w:rsidR="00123652" w:rsidRPr="005A79A6">
        <w:rPr>
          <w:rFonts w:ascii="Arial" w:hAnsi="Arial" w:cs="Arial"/>
          <w:b/>
          <w:color w:val="000000"/>
        </w:rPr>
        <w:t xml:space="preserve"> </w:t>
      </w:r>
      <w:r w:rsidR="00CE6A04">
        <w:rPr>
          <w:rFonts w:ascii="Arial" w:hAnsi="Arial" w:cs="Arial"/>
          <w:b/>
          <w:color w:val="000000"/>
        </w:rPr>
        <w:t xml:space="preserve">   </w:t>
      </w:r>
      <w:r w:rsidR="00302EB5">
        <w:rPr>
          <w:rFonts w:ascii="Arial" w:hAnsi="Arial" w:cs="Arial"/>
          <w:b/>
          <w:color w:val="000000"/>
        </w:rPr>
        <w:t>23</w:t>
      </w:r>
      <w:r w:rsidR="00CE6A04">
        <w:rPr>
          <w:rFonts w:ascii="Arial" w:hAnsi="Arial" w:cs="Arial"/>
          <w:b/>
          <w:color w:val="000000"/>
        </w:rPr>
        <w:t>/09/</w:t>
      </w:r>
      <w:r w:rsidR="001C6C03">
        <w:rPr>
          <w:rFonts w:ascii="Arial" w:hAnsi="Arial" w:cs="Arial"/>
          <w:b/>
          <w:color w:val="000000"/>
        </w:rPr>
        <w:t>2015</w:t>
      </w:r>
    </w:p>
    <w:p w:rsidR="00587916" w:rsidRPr="005A79A6" w:rsidRDefault="00587916" w:rsidP="008A06A8">
      <w:pPr>
        <w:spacing w:after="0" w:line="240" w:lineRule="auto"/>
        <w:jc w:val="center"/>
        <w:rPr>
          <w:rFonts w:ascii="Arial" w:hAnsi="Arial" w:cs="Arial"/>
          <w:b/>
          <w:color w:val="000000"/>
          <w:u w:val="single"/>
        </w:rPr>
      </w:pPr>
      <w:r w:rsidRPr="005A79A6">
        <w:rPr>
          <w:rFonts w:ascii="Arial" w:hAnsi="Arial" w:cs="Arial"/>
          <w:b/>
          <w:color w:val="000000"/>
          <w:u w:val="single"/>
        </w:rPr>
        <w:t>REQUEST FOR EXPRESSION OF INTEREST</w:t>
      </w:r>
    </w:p>
    <w:p w:rsidR="00587916" w:rsidRPr="005A79A6" w:rsidRDefault="00587916" w:rsidP="008A06A8">
      <w:pPr>
        <w:spacing w:after="0" w:line="240" w:lineRule="auto"/>
        <w:jc w:val="center"/>
        <w:rPr>
          <w:rFonts w:ascii="Arial" w:hAnsi="Arial" w:cs="Arial"/>
          <w:b/>
          <w:bCs/>
          <w:smallCaps/>
          <w:color w:val="000000"/>
        </w:rPr>
      </w:pPr>
      <w:r w:rsidRPr="005A79A6">
        <w:rPr>
          <w:rFonts w:ascii="Arial" w:hAnsi="Arial" w:cs="Arial"/>
          <w:bCs/>
          <w:smallCaps/>
          <w:color w:val="000000"/>
        </w:rPr>
        <w:t>(</w:t>
      </w:r>
      <w:r w:rsidRPr="005A79A6">
        <w:rPr>
          <w:rFonts w:ascii="Arial" w:hAnsi="Arial" w:cs="Arial"/>
          <w:b/>
          <w:bCs/>
          <w:smallCaps/>
          <w:color w:val="000000"/>
        </w:rPr>
        <w:t>CONSULTING SERVICES– FIRMS SELECTION)</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i/>
          <w:color w:val="000000"/>
          <w:spacing w:val="-2"/>
        </w:rPr>
        <w:t>India</w:t>
      </w:r>
    </w:p>
    <w:p w:rsidR="00D41620"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Odisha Livelihoods Mission</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National Rural Livelihoods Project (NRLP)</w:t>
      </w:r>
    </w:p>
    <w:p w:rsidR="00587916" w:rsidRPr="005A79A6" w:rsidRDefault="00587916" w:rsidP="000B11B6">
      <w:pPr>
        <w:pStyle w:val="BodyText"/>
        <w:jc w:val="both"/>
        <w:rPr>
          <w:rFonts w:ascii="Times New Roman" w:hAnsi="Times New Roman"/>
          <w:color w:val="000000"/>
          <w:sz w:val="22"/>
          <w:szCs w:val="22"/>
        </w:rPr>
      </w:pPr>
      <w:r w:rsidRPr="005A79A6">
        <w:rPr>
          <w:rFonts w:ascii="Times New Roman" w:hAnsi="Times New Roman"/>
          <w:b/>
          <w:color w:val="000000"/>
          <w:sz w:val="22"/>
          <w:szCs w:val="22"/>
        </w:rPr>
        <w:t>Credit No: 4978. IN</w:t>
      </w:r>
    </w:p>
    <w:p w:rsidR="00587916" w:rsidRDefault="00587916" w:rsidP="000B11B6">
      <w:pPr>
        <w:pStyle w:val="Default"/>
        <w:jc w:val="both"/>
        <w:rPr>
          <w:rFonts w:ascii="Times New Roman" w:eastAsia="Times New Roman" w:hAnsi="Times New Roman" w:cs="Kalinga"/>
          <w:b/>
          <w:spacing w:val="-2"/>
          <w:sz w:val="22"/>
          <w:szCs w:val="22"/>
          <w:lang w:val="en-IN" w:eastAsia="en-IN"/>
        </w:rPr>
      </w:pPr>
      <w:r w:rsidRPr="005A79A6">
        <w:rPr>
          <w:rFonts w:ascii="Times New Roman" w:eastAsia="Times New Roman" w:hAnsi="Times New Roman" w:cs="Kalinga"/>
          <w:b/>
          <w:spacing w:val="-2"/>
          <w:sz w:val="22"/>
          <w:szCs w:val="22"/>
          <w:lang w:val="en-IN" w:eastAsia="en-IN"/>
        </w:rPr>
        <w:t xml:space="preserve">Assignment Title: “Hiring </w:t>
      </w:r>
      <w:r w:rsidR="00657244" w:rsidRPr="005A79A6">
        <w:rPr>
          <w:rFonts w:ascii="Times New Roman" w:eastAsia="Times New Roman" w:hAnsi="Times New Roman" w:cs="Kalinga"/>
          <w:b/>
          <w:spacing w:val="-2"/>
          <w:sz w:val="22"/>
          <w:szCs w:val="22"/>
          <w:lang w:val="en-IN" w:eastAsia="en-IN"/>
        </w:rPr>
        <w:t xml:space="preserve">of </w:t>
      </w:r>
      <w:r w:rsidR="0003637C">
        <w:rPr>
          <w:rFonts w:ascii="Times New Roman" w:eastAsia="Times New Roman" w:hAnsi="Times New Roman" w:cs="Kalinga"/>
          <w:b/>
          <w:spacing w:val="-2"/>
          <w:sz w:val="22"/>
          <w:szCs w:val="22"/>
          <w:lang w:val="en-IN" w:eastAsia="en-IN"/>
        </w:rPr>
        <w:t xml:space="preserve">CA </w:t>
      </w:r>
      <w:r w:rsidR="00E547EA">
        <w:rPr>
          <w:rFonts w:ascii="Times New Roman" w:eastAsia="Times New Roman" w:hAnsi="Times New Roman" w:cs="Kalinga"/>
          <w:b/>
          <w:spacing w:val="-2"/>
          <w:sz w:val="22"/>
          <w:szCs w:val="22"/>
          <w:lang w:val="en-IN" w:eastAsia="en-IN"/>
        </w:rPr>
        <w:t>Firm</w:t>
      </w:r>
      <w:r w:rsidR="00657244" w:rsidRPr="005A79A6">
        <w:rPr>
          <w:rFonts w:ascii="Times New Roman" w:eastAsia="Times New Roman" w:hAnsi="Times New Roman" w:cs="Kalinga"/>
          <w:b/>
          <w:spacing w:val="-2"/>
          <w:sz w:val="22"/>
          <w:szCs w:val="22"/>
          <w:lang w:val="en-IN" w:eastAsia="en-IN"/>
        </w:rPr>
        <w:t xml:space="preserve"> for </w:t>
      </w:r>
      <w:r w:rsidR="00CE6A04" w:rsidRPr="00CE6A04">
        <w:rPr>
          <w:rFonts w:ascii="Times New Roman" w:eastAsia="Times New Roman" w:hAnsi="Times New Roman" w:cs="Kalinga"/>
          <w:b/>
          <w:spacing w:val="-2"/>
          <w:sz w:val="22"/>
          <w:szCs w:val="22"/>
          <w:lang w:val="en-IN" w:eastAsia="en-IN"/>
        </w:rPr>
        <w:t>Internal-Cum-Concurrent Auditor</w:t>
      </w:r>
      <w:r w:rsidR="00CE6A04" w:rsidRPr="0003637C">
        <w:rPr>
          <w:rFonts w:ascii="Times New Roman" w:eastAsia="Times New Roman" w:hAnsi="Times New Roman" w:cs="Kalinga"/>
          <w:b/>
          <w:spacing w:val="-2"/>
          <w:sz w:val="22"/>
          <w:szCs w:val="22"/>
          <w:lang w:val="en-IN" w:eastAsia="en-IN"/>
        </w:rPr>
        <w:t xml:space="preserve"> </w:t>
      </w:r>
      <w:r w:rsidR="0003637C" w:rsidRPr="0003637C">
        <w:rPr>
          <w:rFonts w:ascii="Times New Roman" w:eastAsia="Times New Roman" w:hAnsi="Times New Roman" w:cs="Kalinga"/>
          <w:b/>
          <w:spacing w:val="-2"/>
          <w:sz w:val="22"/>
          <w:szCs w:val="22"/>
          <w:lang w:val="en-IN" w:eastAsia="en-IN"/>
        </w:rPr>
        <w:t>for the Financial Year 201</w:t>
      </w:r>
      <w:r w:rsidR="00CE6A04">
        <w:rPr>
          <w:rFonts w:ascii="Times New Roman" w:eastAsia="Times New Roman" w:hAnsi="Times New Roman" w:cs="Kalinga"/>
          <w:b/>
          <w:spacing w:val="-2"/>
          <w:sz w:val="22"/>
          <w:szCs w:val="22"/>
          <w:lang w:val="en-IN" w:eastAsia="en-IN"/>
        </w:rPr>
        <w:t>5</w:t>
      </w:r>
      <w:r w:rsidR="0003637C" w:rsidRPr="0003637C">
        <w:rPr>
          <w:rFonts w:ascii="Times New Roman" w:eastAsia="Times New Roman" w:hAnsi="Times New Roman" w:cs="Kalinga"/>
          <w:b/>
          <w:spacing w:val="-2"/>
          <w:sz w:val="22"/>
          <w:szCs w:val="22"/>
          <w:lang w:val="en-IN" w:eastAsia="en-IN"/>
        </w:rPr>
        <w:t>-1</w:t>
      </w:r>
      <w:r w:rsidR="00CE6A04">
        <w:rPr>
          <w:rFonts w:ascii="Times New Roman" w:eastAsia="Times New Roman" w:hAnsi="Times New Roman" w:cs="Kalinga"/>
          <w:b/>
          <w:spacing w:val="-2"/>
          <w:sz w:val="22"/>
          <w:szCs w:val="22"/>
          <w:lang w:val="en-IN" w:eastAsia="en-IN"/>
        </w:rPr>
        <w:t>6</w:t>
      </w:r>
      <w:r w:rsidR="00E173F8" w:rsidRPr="0003637C">
        <w:rPr>
          <w:rFonts w:ascii="Times New Roman" w:eastAsia="Times New Roman" w:hAnsi="Times New Roman" w:cs="Kalinga"/>
          <w:b/>
          <w:spacing w:val="-2"/>
          <w:sz w:val="22"/>
          <w:szCs w:val="22"/>
          <w:lang w:val="en-IN" w:eastAsia="en-IN"/>
        </w:rPr>
        <w:t xml:space="preserve"> under</w:t>
      </w:r>
      <w:r w:rsidRPr="005A79A6">
        <w:rPr>
          <w:rFonts w:ascii="Times New Roman" w:eastAsia="Times New Roman" w:hAnsi="Times New Roman" w:cs="Kalinga"/>
          <w:b/>
          <w:spacing w:val="-2"/>
          <w:sz w:val="22"/>
          <w:szCs w:val="22"/>
          <w:lang w:val="en-IN" w:eastAsia="en-IN"/>
        </w:rPr>
        <w:t xml:space="preserve"> </w:t>
      </w:r>
      <w:r w:rsidRPr="0003637C">
        <w:rPr>
          <w:rFonts w:ascii="Times New Roman" w:eastAsia="Times New Roman" w:hAnsi="Times New Roman" w:cs="Kalinga"/>
          <w:b/>
          <w:spacing w:val="-2"/>
          <w:sz w:val="22"/>
          <w:szCs w:val="22"/>
          <w:lang w:val="en-IN" w:eastAsia="en-IN"/>
        </w:rPr>
        <w:t xml:space="preserve">Odisha Livelihoods Mission” </w:t>
      </w:r>
    </w:p>
    <w:p w:rsidR="00E62AC3" w:rsidRPr="0003637C" w:rsidRDefault="00FE4293" w:rsidP="000B11B6">
      <w:pPr>
        <w:pStyle w:val="Default"/>
        <w:jc w:val="both"/>
        <w:rPr>
          <w:rFonts w:ascii="Times New Roman" w:eastAsia="Times New Roman" w:hAnsi="Times New Roman" w:cs="Kalinga"/>
          <w:b/>
          <w:spacing w:val="-2"/>
          <w:sz w:val="22"/>
          <w:szCs w:val="22"/>
          <w:lang w:val="en-IN" w:eastAsia="en-IN"/>
        </w:rPr>
      </w:pPr>
      <w:r>
        <w:rPr>
          <w:rFonts w:ascii="Times New Roman" w:eastAsia="Times New Roman" w:hAnsi="Times New Roman" w:cs="Kalinga"/>
          <w:b/>
          <w:spacing w:val="-2"/>
          <w:sz w:val="22"/>
          <w:szCs w:val="22"/>
          <w:lang w:val="en-IN" w:eastAsia="en-IN"/>
        </w:rPr>
        <w:t>Reference</w:t>
      </w:r>
      <w:r w:rsidR="00B82682">
        <w:rPr>
          <w:rFonts w:ascii="Times New Roman" w:eastAsia="Times New Roman" w:hAnsi="Times New Roman" w:cs="Kalinga"/>
          <w:b/>
          <w:spacing w:val="-2"/>
          <w:sz w:val="22"/>
          <w:szCs w:val="22"/>
          <w:lang w:val="en-IN" w:eastAsia="en-IN"/>
        </w:rPr>
        <w:t xml:space="preserve"> </w:t>
      </w:r>
      <w:r>
        <w:rPr>
          <w:rFonts w:ascii="Times New Roman" w:eastAsia="Times New Roman" w:hAnsi="Times New Roman" w:cs="Kalinga"/>
          <w:b/>
          <w:spacing w:val="-2"/>
          <w:sz w:val="22"/>
          <w:szCs w:val="22"/>
          <w:lang w:val="en-IN" w:eastAsia="en-IN"/>
        </w:rPr>
        <w:t xml:space="preserve">  No : PP/Con/C.7</w:t>
      </w:r>
    </w:p>
    <w:p w:rsidR="000B11B6" w:rsidRPr="005A79A6" w:rsidRDefault="000B11B6" w:rsidP="000B11B6">
      <w:pPr>
        <w:autoSpaceDE w:val="0"/>
        <w:autoSpaceDN w:val="0"/>
        <w:adjustRightInd w:val="0"/>
        <w:spacing w:after="0" w:line="240" w:lineRule="auto"/>
        <w:ind w:firstLine="360"/>
        <w:jc w:val="both"/>
        <w:rPr>
          <w:rFonts w:ascii="Times New Roman" w:hAnsi="Times New Roman"/>
          <w:b/>
          <w:color w:val="000000"/>
          <w:spacing w:val="-2"/>
        </w:rPr>
      </w:pPr>
    </w:p>
    <w:p w:rsidR="00587916" w:rsidRPr="005A79A6" w:rsidRDefault="00587916" w:rsidP="000B11B6">
      <w:pPr>
        <w:pStyle w:val="ListParagraph"/>
        <w:widowControl w:val="0"/>
        <w:numPr>
          <w:ilvl w:val="0"/>
          <w:numId w:val="3"/>
        </w:numPr>
        <w:tabs>
          <w:tab w:val="left" w:pos="284"/>
        </w:tabs>
        <w:suppressAutoHyphens/>
        <w:spacing w:after="0" w:line="240" w:lineRule="auto"/>
        <w:ind w:left="0" w:firstLine="0"/>
        <w:contextualSpacing w:val="0"/>
        <w:jc w:val="both"/>
        <w:rPr>
          <w:rFonts w:ascii="Times New Roman" w:hAnsi="Times New Roman" w:cs="Kalinga"/>
          <w:color w:val="000000"/>
        </w:rPr>
      </w:pPr>
      <w:r w:rsidRPr="005A79A6">
        <w:rPr>
          <w:rFonts w:ascii="Times New Roman" w:hAnsi="Times New Roman" w:cs="Kalinga"/>
          <w:color w:val="000000"/>
        </w:rPr>
        <w:t>The Government of India has availed a credit from International Development Association (IDA), towards the National Rural Livelihoods Project which aims to support the National Rural Livelihoods Mission under the Ministry of Rural Development, Government of India; and intends to apply part of the loan proceeds to make payments under the contract for the following services:</w:t>
      </w:r>
    </w:p>
    <w:p w:rsidR="00587916" w:rsidRPr="005A79A6" w:rsidRDefault="00587916" w:rsidP="000B11B6">
      <w:pPr>
        <w:suppressAutoHyphens/>
        <w:spacing w:after="0" w:line="240" w:lineRule="auto"/>
        <w:jc w:val="both"/>
        <w:rPr>
          <w:rFonts w:ascii="Arial" w:hAnsi="Arial" w:cs="Arial"/>
          <w:color w:val="000000"/>
          <w:spacing w:val="-2"/>
        </w:rPr>
      </w:pPr>
    </w:p>
    <w:p w:rsidR="00587916" w:rsidRPr="005A79A6" w:rsidRDefault="00587916" w:rsidP="000B11B6">
      <w:pPr>
        <w:pStyle w:val="ListContinue"/>
        <w:spacing w:after="0"/>
        <w:ind w:left="0"/>
        <w:jc w:val="both"/>
        <w:rPr>
          <w:rFonts w:eastAsia="Times New Roman" w:cs="Kalinga"/>
          <w:b/>
          <w:color w:val="000000"/>
          <w:spacing w:val="-2"/>
          <w:sz w:val="22"/>
          <w:szCs w:val="22"/>
          <w:lang w:val="en-IN" w:eastAsia="en-IN"/>
        </w:rPr>
      </w:pPr>
      <w:r w:rsidRPr="005A79A6">
        <w:rPr>
          <w:rFonts w:ascii="Arial" w:hAnsi="Arial" w:cs="Arial"/>
          <w:b/>
          <w:color w:val="000000"/>
          <w:spacing w:val="-2"/>
          <w:sz w:val="22"/>
          <w:szCs w:val="22"/>
        </w:rPr>
        <w:t>The consulting services (“</w:t>
      </w:r>
      <w:r w:rsidR="00CE6A04" w:rsidRPr="005A79A6">
        <w:rPr>
          <w:rFonts w:eastAsia="Times New Roman" w:cs="Kalinga"/>
          <w:b/>
          <w:spacing w:val="-2"/>
          <w:sz w:val="22"/>
          <w:szCs w:val="22"/>
          <w:lang w:val="en-IN" w:eastAsia="en-IN"/>
        </w:rPr>
        <w:t xml:space="preserve">for </w:t>
      </w:r>
      <w:r w:rsidR="00CE6A04" w:rsidRPr="00CE6A04">
        <w:rPr>
          <w:rFonts w:eastAsia="Times New Roman" w:cs="Kalinga"/>
          <w:b/>
          <w:spacing w:val="-2"/>
          <w:sz w:val="22"/>
          <w:szCs w:val="22"/>
          <w:lang w:val="en-IN" w:eastAsia="en-IN"/>
        </w:rPr>
        <w:t>Internal-Cum-Concurrent Auditor</w:t>
      </w:r>
      <w:r w:rsidR="00CE6A04" w:rsidRPr="0003637C">
        <w:rPr>
          <w:rFonts w:eastAsia="Times New Roman" w:cs="Kalinga"/>
          <w:b/>
          <w:spacing w:val="-2"/>
          <w:sz w:val="22"/>
          <w:szCs w:val="22"/>
          <w:lang w:val="en-IN" w:eastAsia="en-IN"/>
        </w:rPr>
        <w:t xml:space="preserve"> for the Financial Year 201</w:t>
      </w:r>
      <w:r w:rsidR="00CE6A04">
        <w:rPr>
          <w:rFonts w:eastAsia="Times New Roman" w:cs="Kalinga"/>
          <w:b/>
          <w:spacing w:val="-2"/>
          <w:sz w:val="22"/>
          <w:szCs w:val="22"/>
          <w:lang w:val="en-IN" w:eastAsia="en-IN"/>
        </w:rPr>
        <w:t>5</w:t>
      </w:r>
      <w:r w:rsidR="00CE6A04" w:rsidRPr="0003637C">
        <w:rPr>
          <w:rFonts w:eastAsia="Times New Roman" w:cs="Kalinga"/>
          <w:b/>
          <w:spacing w:val="-2"/>
          <w:sz w:val="22"/>
          <w:szCs w:val="22"/>
          <w:lang w:val="en-IN" w:eastAsia="en-IN"/>
        </w:rPr>
        <w:t>-1</w:t>
      </w:r>
      <w:r w:rsidR="00CE6A04">
        <w:rPr>
          <w:rFonts w:eastAsia="Times New Roman" w:cs="Kalinga"/>
          <w:b/>
          <w:spacing w:val="-2"/>
          <w:sz w:val="22"/>
          <w:szCs w:val="22"/>
          <w:lang w:val="en-IN" w:eastAsia="en-IN"/>
        </w:rPr>
        <w:t>6</w:t>
      </w:r>
      <w:r w:rsidR="00CE6A04" w:rsidRPr="0003637C">
        <w:rPr>
          <w:rFonts w:eastAsia="Times New Roman" w:cs="Kalinga"/>
          <w:b/>
          <w:spacing w:val="-2"/>
          <w:sz w:val="22"/>
          <w:szCs w:val="22"/>
          <w:lang w:val="en-IN" w:eastAsia="en-IN"/>
        </w:rPr>
        <w:t xml:space="preserve"> under</w:t>
      </w:r>
      <w:r w:rsidR="00CE6A04" w:rsidRPr="005A79A6">
        <w:rPr>
          <w:rFonts w:eastAsia="Times New Roman" w:cs="Kalinga"/>
          <w:b/>
          <w:spacing w:val="-2"/>
          <w:sz w:val="22"/>
          <w:szCs w:val="22"/>
          <w:lang w:val="en-IN" w:eastAsia="en-IN"/>
        </w:rPr>
        <w:t xml:space="preserve"> </w:t>
      </w:r>
      <w:r w:rsidR="00CE6A04" w:rsidRPr="0003637C">
        <w:rPr>
          <w:rFonts w:eastAsia="Times New Roman" w:cs="Kalinga"/>
          <w:b/>
          <w:spacing w:val="-2"/>
          <w:sz w:val="22"/>
          <w:szCs w:val="22"/>
          <w:lang w:val="en-IN" w:eastAsia="en-IN"/>
        </w:rPr>
        <w:t>Odisha Livelihoods Mission</w:t>
      </w:r>
      <w:r w:rsidRPr="005A79A6">
        <w:rPr>
          <w:rFonts w:eastAsia="Times New Roman" w:cs="Kalinga"/>
          <w:b/>
          <w:color w:val="000000"/>
          <w:spacing w:val="-2"/>
          <w:sz w:val="22"/>
          <w:szCs w:val="22"/>
          <w:lang w:val="en-IN" w:eastAsia="en-IN"/>
        </w:rPr>
        <w:t>”) include following;</w:t>
      </w:r>
    </w:p>
    <w:p w:rsidR="000B11B6" w:rsidRPr="005A79A6" w:rsidRDefault="000B11B6" w:rsidP="000B11B6">
      <w:pPr>
        <w:pStyle w:val="ListContinue"/>
        <w:spacing w:after="0"/>
        <w:ind w:left="0"/>
        <w:jc w:val="both"/>
        <w:rPr>
          <w:rFonts w:ascii="Arial" w:hAnsi="Arial" w:cs="Arial"/>
          <w:b/>
          <w:color w:val="000000"/>
          <w:spacing w:val="-2"/>
          <w:sz w:val="22"/>
          <w:szCs w:val="22"/>
        </w:rPr>
      </w:pPr>
    </w:p>
    <w:p w:rsidR="00C72BE3" w:rsidRPr="00EF72DA" w:rsidRDefault="005A79A6" w:rsidP="000B11B6">
      <w:pPr>
        <w:spacing w:after="0" w:line="240" w:lineRule="auto"/>
        <w:jc w:val="both"/>
        <w:rPr>
          <w:rFonts w:ascii="Times New Roman" w:hAnsi="Times New Roman"/>
          <w:b/>
          <w:color w:val="000000"/>
        </w:rPr>
      </w:pPr>
      <w:r>
        <w:rPr>
          <w:rFonts w:ascii="Arial" w:eastAsia="SimSun" w:hAnsi="Arial" w:cs="Arial"/>
          <w:color w:val="000000"/>
          <w:spacing w:val="-2"/>
          <w:kern w:val="1"/>
          <w:lang w:val="en-US" w:eastAsia="hi-IN" w:bidi="hi-IN"/>
        </w:rPr>
        <w:t>2</w:t>
      </w:r>
      <w:r w:rsidR="000B11B6" w:rsidRPr="005A79A6">
        <w:rPr>
          <w:rFonts w:ascii="Arial" w:eastAsia="SimSun" w:hAnsi="Arial" w:cs="Arial"/>
          <w:color w:val="000000"/>
          <w:spacing w:val="-2"/>
          <w:kern w:val="1"/>
          <w:lang w:val="en-US" w:eastAsia="hi-IN" w:bidi="hi-IN"/>
        </w:rPr>
        <w:t xml:space="preserve">. </w:t>
      </w:r>
      <w:r w:rsidR="00587916" w:rsidRPr="00EF72DA">
        <w:rPr>
          <w:rFonts w:ascii="Times New Roman" w:hAnsi="Times New Roman"/>
          <w:b/>
          <w:color w:val="000000"/>
        </w:rPr>
        <w:t>Background</w:t>
      </w:r>
      <w:r w:rsidR="00C72BE3" w:rsidRPr="00EF72DA">
        <w:rPr>
          <w:rFonts w:ascii="Times New Roman" w:hAnsi="Times New Roman"/>
          <w:b/>
          <w:color w:val="000000"/>
        </w:rPr>
        <w:t>.</w:t>
      </w:r>
    </w:p>
    <w:p w:rsidR="002E2090" w:rsidRPr="00E547EA" w:rsidRDefault="002E2090" w:rsidP="00E547EA">
      <w:pPr>
        <w:pStyle w:val="ListContinue"/>
        <w:ind w:left="0" w:firstLine="720"/>
        <w:jc w:val="both"/>
        <w:rPr>
          <w:rFonts w:eastAsia="Times New Roman" w:cs="Kalinga"/>
          <w:color w:val="000000"/>
          <w:kern w:val="0"/>
          <w:sz w:val="22"/>
          <w:szCs w:val="22"/>
          <w:lang w:val="en-IN" w:eastAsia="en-IN" w:bidi="ar-SA"/>
        </w:rPr>
      </w:pPr>
      <w:r w:rsidRPr="00E547EA">
        <w:rPr>
          <w:rFonts w:eastAsia="Times New Roman" w:cs="Kalinga"/>
          <w:color w:val="000000"/>
          <w:kern w:val="0"/>
          <w:sz w:val="22"/>
          <w:szCs w:val="22"/>
          <w:lang w:val="en-IN" w:eastAsia="en-IN" w:bidi="ar-SA"/>
        </w:rPr>
        <w:t>The Odisha Livelihoods Mission (OLM) was launched in 2011 under the aegis of the National Rural Livelihoods Mission (NRLM) – Aajeevika. The mission’s objective is to reduce rural poverty in Odisha by creating and strengthening community based institutions, which can function as pathways to sustainable livelihoods.The project is currently operational in 88 Intensive Blocks and 226 non-intensive blocks by 2018-19. However, all the blocks would be brought under intensive approach in gradual manner within next three years time.</w:t>
      </w:r>
    </w:p>
    <w:p w:rsidR="000B11B6" w:rsidRDefault="00E547EA" w:rsidP="00123652">
      <w:pPr>
        <w:widowControl w:val="0"/>
        <w:suppressAutoHyphens/>
        <w:spacing w:after="0" w:line="240" w:lineRule="auto"/>
        <w:jc w:val="both"/>
        <w:rPr>
          <w:rFonts w:ascii="Times New Roman" w:hAnsi="Times New Roman"/>
          <w:b/>
          <w:color w:val="000000"/>
        </w:rPr>
      </w:pPr>
      <w:r>
        <w:rPr>
          <w:rFonts w:ascii="Times New Roman" w:hAnsi="Times New Roman"/>
          <w:color w:val="000000"/>
        </w:rPr>
        <w:t xml:space="preserve"> </w:t>
      </w:r>
      <w:r w:rsidR="00EF72DA" w:rsidRPr="00E547EA">
        <w:rPr>
          <w:rFonts w:ascii="Times New Roman" w:hAnsi="Times New Roman"/>
          <w:color w:val="000000"/>
        </w:rPr>
        <w:t>3.</w:t>
      </w:r>
      <w:r w:rsidR="00EF72DA" w:rsidRPr="00E547EA">
        <w:rPr>
          <w:rFonts w:ascii="Times New Roman" w:hAnsi="Times New Roman"/>
          <w:b/>
          <w:color w:val="000000"/>
        </w:rPr>
        <w:t xml:space="preserve"> Objectives</w:t>
      </w:r>
      <w:r w:rsidR="00123652" w:rsidRPr="00E547EA">
        <w:rPr>
          <w:rFonts w:ascii="Times New Roman" w:hAnsi="Times New Roman"/>
          <w:b/>
          <w:color w:val="000000"/>
        </w:rPr>
        <w:t>:</w:t>
      </w:r>
    </w:p>
    <w:p w:rsidR="00CE6A04" w:rsidRDefault="00CE6A04" w:rsidP="00CE6A04">
      <w:pPr>
        <w:spacing w:after="0" w:line="240" w:lineRule="auto"/>
        <w:jc w:val="both"/>
        <w:rPr>
          <w:rFonts w:ascii="Times New Roman" w:hAnsi="Times New Roman"/>
          <w:sz w:val="24"/>
          <w:szCs w:val="24"/>
        </w:rPr>
      </w:pPr>
      <w:r>
        <w:rPr>
          <w:rFonts w:ascii="Times New Roman" w:hAnsi="Times New Roman"/>
          <w:sz w:val="24"/>
          <w:szCs w:val="24"/>
        </w:rPr>
        <w:t>Internal auditing is an independent, objective assurance and consulting activity designed to add value and improve an organization’s operations. It helps an organization accomplish its objectives by bringing a systemic, disciplined approach to evaluate and improve the effectiveness of risk management, control and governance processes.</w:t>
      </w:r>
    </w:p>
    <w:p w:rsidR="00CE6A04" w:rsidRDefault="00CE6A04" w:rsidP="00CE6A04">
      <w:pPr>
        <w:spacing w:after="0" w:line="240" w:lineRule="auto"/>
        <w:jc w:val="both"/>
        <w:rPr>
          <w:rFonts w:ascii="Times New Roman" w:hAnsi="Times New Roman"/>
          <w:sz w:val="24"/>
          <w:szCs w:val="24"/>
        </w:rPr>
      </w:pPr>
    </w:p>
    <w:p w:rsidR="00CE6A04" w:rsidRDefault="00CE6A04" w:rsidP="00CE6A04">
      <w:pPr>
        <w:spacing w:after="0" w:line="240" w:lineRule="auto"/>
        <w:jc w:val="both"/>
        <w:rPr>
          <w:rFonts w:ascii="Times New Roman" w:hAnsi="Times New Roman"/>
          <w:sz w:val="24"/>
          <w:szCs w:val="24"/>
        </w:rPr>
      </w:pPr>
      <w:r>
        <w:rPr>
          <w:rFonts w:ascii="Times New Roman" w:hAnsi="Times New Roman"/>
          <w:sz w:val="24"/>
          <w:szCs w:val="24"/>
        </w:rPr>
        <w:t>The overall objectives of this assignment are to provide the project management with independent assurance that (i) the internal controls established by management are designed appropriately and (ii) verify whether the overall financial management and arrangements including the system of internal controls as documented in the project Financial Management Manual, Community Operational manual and the Project Implementation Plan are in practice and working effectively. In addition, it is expected that internal audit should play a role in assisting management with fraud related issues, including the prevention, detection and investigation of fraud as part of bringing a systematic disciplined approach to evaluate and improve the effectiveness of risk management, control and governance processes.</w:t>
      </w:r>
    </w:p>
    <w:p w:rsidR="00CE6A04" w:rsidRDefault="00CE6A04" w:rsidP="00123652">
      <w:pPr>
        <w:widowControl w:val="0"/>
        <w:suppressAutoHyphens/>
        <w:spacing w:after="0" w:line="240" w:lineRule="auto"/>
        <w:jc w:val="both"/>
        <w:rPr>
          <w:rFonts w:ascii="Times New Roman" w:hAnsi="Times New Roman"/>
          <w:b/>
          <w:color w:val="000000"/>
        </w:rPr>
      </w:pPr>
    </w:p>
    <w:p w:rsidR="00CE6A04" w:rsidRDefault="00CE6A04" w:rsidP="00123652">
      <w:pPr>
        <w:widowControl w:val="0"/>
        <w:suppressAutoHyphens/>
        <w:spacing w:after="0" w:line="240" w:lineRule="auto"/>
        <w:jc w:val="both"/>
        <w:rPr>
          <w:rFonts w:ascii="Times New Roman" w:hAnsi="Times New Roman"/>
          <w:color w:val="000000"/>
        </w:rPr>
      </w:pPr>
    </w:p>
    <w:p w:rsidR="00CE6A04" w:rsidRDefault="00CE6A04" w:rsidP="00123652">
      <w:pPr>
        <w:widowControl w:val="0"/>
        <w:suppressAutoHyphens/>
        <w:spacing w:after="0" w:line="240" w:lineRule="auto"/>
        <w:jc w:val="both"/>
        <w:rPr>
          <w:rFonts w:ascii="Times New Roman" w:hAnsi="Times New Roman"/>
          <w:color w:val="000000"/>
        </w:rPr>
      </w:pPr>
    </w:p>
    <w:p w:rsidR="00CE6A04" w:rsidRDefault="00CE6A04" w:rsidP="00123652">
      <w:pPr>
        <w:widowControl w:val="0"/>
        <w:suppressAutoHyphens/>
        <w:spacing w:after="0" w:line="240" w:lineRule="auto"/>
        <w:jc w:val="both"/>
        <w:rPr>
          <w:rFonts w:ascii="Times New Roman" w:hAnsi="Times New Roman"/>
          <w:color w:val="000000"/>
        </w:rPr>
      </w:pPr>
    </w:p>
    <w:p w:rsidR="00CE6A04" w:rsidRPr="00E547EA" w:rsidRDefault="00CE6A04" w:rsidP="00123652">
      <w:pPr>
        <w:widowControl w:val="0"/>
        <w:suppressAutoHyphens/>
        <w:spacing w:after="0" w:line="240" w:lineRule="auto"/>
        <w:jc w:val="both"/>
        <w:rPr>
          <w:rFonts w:ascii="Times New Roman" w:hAnsi="Times New Roman"/>
          <w:color w:val="000000"/>
        </w:rPr>
      </w:pPr>
    </w:p>
    <w:p w:rsidR="00587916" w:rsidRPr="00E547EA" w:rsidRDefault="005A79A6" w:rsidP="000B11B6">
      <w:pPr>
        <w:spacing w:before="240" w:after="120" w:line="240" w:lineRule="auto"/>
        <w:jc w:val="both"/>
        <w:rPr>
          <w:rFonts w:ascii="Times New Roman" w:hAnsi="Times New Roman"/>
          <w:color w:val="000000"/>
        </w:rPr>
      </w:pPr>
      <w:r w:rsidRPr="00E547EA">
        <w:rPr>
          <w:rFonts w:ascii="Times New Roman" w:hAnsi="Times New Roman"/>
          <w:color w:val="000000"/>
        </w:rPr>
        <w:t>4</w:t>
      </w:r>
      <w:r w:rsidR="000B11B6" w:rsidRPr="00E547EA">
        <w:rPr>
          <w:rFonts w:ascii="Times New Roman" w:hAnsi="Times New Roman"/>
          <w:color w:val="000000"/>
        </w:rPr>
        <w:t xml:space="preserve">. </w:t>
      </w:r>
      <w:r w:rsidR="00E547EA" w:rsidRPr="00E547EA">
        <w:rPr>
          <w:rFonts w:ascii="Times New Roman" w:hAnsi="Times New Roman"/>
          <w:b/>
          <w:color w:val="000000"/>
        </w:rPr>
        <w:t>Scope/ Deliverables:</w:t>
      </w:r>
    </w:p>
    <w:p w:rsidR="00CE6A04" w:rsidRDefault="00CE6A04" w:rsidP="00CE6A04">
      <w:pPr>
        <w:jc w:val="both"/>
        <w:rPr>
          <w:rFonts w:ascii="Times New Roman" w:hAnsi="Times New Roman"/>
          <w:sz w:val="24"/>
          <w:szCs w:val="24"/>
        </w:rPr>
      </w:pPr>
      <w:r>
        <w:rPr>
          <w:rFonts w:ascii="Times New Roman" w:hAnsi="Times New Roman"/>
          <w:sz w:val="24"/>
          <w:szCs w:val="24"/>
        </w:rPr>
        <w:t>In conducting the audit, special attention should be paid to the following:</w:t>
      </w:r>
    </w:p>
    <w:p w:rsidR="00CE6A04" w:rsidRDefault="00CE6A04" w:rsidP="00CE6A04">
      <w:pPr>
        <w:pStyle w:val="ListParagraph"/>
        <w:numPr>
          <w:ilvl w:val="0"/>
          <w:numId w:val="12"/>
        </w:numPr>
        <w:jc w:val="both"/>
        <w:rPr>
          <w:rFonts w:ascii="Times New Roman" w:hAnsi="Times New Roman"/>
          <w:sz w:val="24"/>
          <w:szCs w:val="24"/>
        </w:rPr>
      </w:pPr>
      <w:r>
        <w:rPr>
          <w:rFonts w:ascii="Times New Roman" w:hAnsi="Times New Roman"/>
          <w:sz w:val="24"/>
          <w:szCs w:val="24"/>
        </w:rPr>
        <w:t>All mission funds have been used in accordance with the conditions of the relevant project/program agreements and only for the purposes for which the financing was provided.  Relevant project/program agreements include the Program Guidelines, Financial &amp; Procurement Manuals and other circulars, office orders issued by MoRD, GoI. / GoO.</w:t>
      </w:r>
    </w:p>
    <w:p w:rsidR="00CE6A04" w:rsidRDefault="00CE6A04" w:rsidP="00CE6A04">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Effective financial management systems’ including internal controls were in operation throughout the period under audit examination. This would include aspects such as adequacy and effectiveness of accounting, financial and operational controls, and any need for revision; level of compliance with established policies, plans and procedures’; reliability of accounting systems, data and financial reports; methods of remedying weak controls or creating them where there are none; verification of assets and liabilities; and integrity, controls, security and effectiveness of the operation of the computerized system; </w:t>
      </w:r>
    </w:p>
    <w:p w:rsidR="00CE6A04" w:rsidRDefault="00CE6A04" w:rsidP="00CE6A04">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All necessary supporting documents, records, and accounts have been kept in respect of all mission transactions including expenditures reported via Interim un-audited Financial Reports (IUFRs)/SoE where applicable. Clear linkages should exist between the books of account and reports presented to MoRD; </w:t>
      </w:r>
    </w:p>
    <w:p w:rsidR="00CE6A04" w:rsidRDefault="00CE6A04" w:rsidP="00CE6A04">
      <w:pPr>
        <w:tabs>
          <w:tab w:val="left" w:pos="720"/>
        </w:tabs>
        <w:ind w:left="360"/>
        <w:jc w:val="both"/>
        <w:rPr>
          <w:rFonts w:ascii="Times New Roman" w:hAnsi="Times New Roman"/>
          <w:sz w:val="24"/>
          <w:szCs w:val="24"/>
        </w:rPr>
      </w:pPr>
      <w:r>
        <w:rPr>
          <w:rFonts w:ascii="Times New Roman" w:hAnsi="Times New Roman"/>
          <w:sz w:val="24"/>
          <w:szCs w:val="24"/>
        </w:rPr>
        <w:tab/>
        <w:t>Counterpart funds required under individual programs have been provided by the state;</w:t>
      </w:r>
    </w:p>
    <w:p w:rsidR="00CE6A04" w:rsidRDefault="00CE6A04" w:rsidP="00CE6A04">
      <w:pPr>
        <w:pStyle w:val="ListParagraph"/>
        <w:numPr>
          <w:ilvl w:val="0"/>
          <w:numId w:val="12"/>
        </w:numPr>
        <w:jc w:val="both"/>
        <w:rPr>
          <w:rFonts w:ascii="Times New Roman" w:hAnsi="Times New Roman"/>
          <w:sz w:val="24"/>
          <w:szCs w:val="24"/>
        </w:rPr>
      </w:pPr>
      <w:r>
        <w:rPr>
          <w:rFonts w:ascii="Times New Roman" w:hAnsi="Times New Roman"/>
          <w:sz w:val="24"/>
          <w:szCs w:val="24"/>
        </w:rPr>
        <w:t>Fund releases to Community Based Organizations (CBO’)s are in compliance with the conditions in the Community Operations Manual/ guidelines;</w:t>
      </w:r>
    </w:p>
    <w:p w:rsidR="00CE6A04" w:rsidRDefault="00CE6A04" w:rsidP="00CE6A04">
      <w:pPr>
        <w:pStyle w:val="ListParagraph"/>
        <w:numPr>
          <w:ilvl w:val="0"/>
          <w:numId w:val="12"/>
        </w:numPr>
        <w:jc w:val="both"/>
        <w:rPr>
          <w:rFonts w:ascii="Times New Roman" w:hAnsi="Times New Roman"/>
          <w:sz w:val="24"/>
          <w:szCs w:val="24"/>
        </w:rPr>
      </w:pPr>
      <w:r>
        <w:rPr>
          <w:rFonts w:ascii="Times New Roman" w:hAnsi="Times New Roman"/>
          <w:sz w:val="24"/>
          <w:szCs w:val="24"/>
        </w:rPr>
        <w:t>Goods and services financed have been procured in accordance with the procurement procedure prescribed in the Procurement Manual of Odisha Livelihoods Mission.</w:t>
      </w:r>
    </w:p>
    <w:p w:rsidR="00CE6A04" w:rsidRDefault="00CE6A04" w:rsidP="00CE6A04">
      <w:pPr>
        <w:pStyle w:val="BodyText"/>
        <w:numPr>
          <w:ilvl w:val="0"/>
          <w:numId w:val="12"/>
        </w:numPr>
        <w:suppressAutoHyphens w:val="0"/>
        <w:spacing w:line="276" w:lineRule="auto"/>
        <w:jc w:val="both"/>
      </w:pPr>
      <w:r>
        <w:t xml:space="preserve">The Odisha Livelihoods Mission has a reasonable system of physical verification of assets constructed or acquired by the Odisha Livelihoods Mission. </w:t>
      </w:r>
    </w:p>
    <w:p w:rsidR="00CE6A04" w:rsidRDefault="00CE6A04" w:rsidP="00CE6A04">
      <w:pPr>
        <w:pStyle w:val="BodyText"/>
        <w:numPr>
          <w:ilvl w:val="0"/>
          <w:numId w:val="12"/>
        </w:numPr>
        <w:suppressAutoHyphens w:val="0"/>
        <w:spacing w:line="276" w:lineRule="auto"/>
        <w:jc w:val="both"/>
      </w:pPr>
      <w:r>
        <w:t xml:space="preserve">Fund flow from Odisha Livelihoods Mission SMMU to District and District to Block, GPLF and SHG as per Standard Operating Procedure. </w:t>
      </w:r>
    </w:p>
    <w:p w:rsidR="00CE6A04" w:rsidRDefault="00CE6A04" w:rsidP="00CE6A04">
      <w:pPr>
        <w:pStyle w:val="BodyText"/>
        <w:numPr>
          <w:ilvl w:val="0"/>
          <w:numId w:val="12"/>
        </w:numPr>
        <w:suppressAutoHyphens w:val="0"/>
        <w:spacing w:line="276" w:lineRule="auto"/>
        <w:jc w:val="both"/>
      </w:pPr>
      <w:r>
        <w:t>Detail checking of vouchers which includes the following:</w:t>
      </w:r>
    </w:p>
    <w:p w:rsidR="00CE6A04" w:rsidRDefault="00CE6A04" w:rsidP="00CE6A04">
      <w:pPr>
        <w:pStyle w:val="BodyText"/>
        <w:numPr>
          <w:ilvl w:val="0"/>
          <w:numId w:val="37"/>
        </w:numPr>
        <w:suppressAutoHyphens w:val="0"/>
        <w:spacing w:line="276" w:lineRule="auto"/>
        <w:jc w:val="both"/>
      </w:pPr>
      <w:r>
        <w:t>Booking of expenditure to proper head of accounts</w:t>
      </w:r>
    </w:p>
    <w:p w:rsidR="00CE6A04" w:rsidRDefault="00CE6A04" w:rsidP="00CE6A04">
      <w:pPr>
        <w:pStyle w:val="BodyText"/>
        <w:numPr>
          <w:ilvl w:val="0"/>
          <w:numId w:val="37"/>
        </w:numPr>
        <w:suppressAutoHyphens w:val="0"/>
        <w:spacing w:line="276" w:lineRule="auto"/>
        <w:jc w:val="both"/>
      </w:pPr>
      <w:r>
        <w:t>Approval of vouchers by competent authority</w:t>
      </w:r>
    </w:p>
    <w:p w:rsidR="00CE6A04" w:rsidRDefault="00CE6A04" w:rsidP="00CE6A04">
      <w:pPr>
        <w:pStyle w:val="BodyText"/>
        <w:numPr>
          <w:ilvl w:val="0"/>
          <w:numId w:val="37"/>
        </w:numPr>
        <w:suppressAutoHyphens w:val="0"/>
        <w:spacing w:line="276" w:lineRule="auto"/>
        <w:jc w:val="both"/>
      </w:pPr>
      <w:r>
        <w:t>Payee acknowledgment with proper supporting documents</w:t>
      </w:r>
    </w:p>
    <w:p w:rsidR="00CE6A04" w:rsidRDefault="00CE6A04" w:rsidP="00CE6A04">
      <w:pPr>
        <w:pStyle w:val="BodyText"/>
        <w:numPr>
          <w:ilvl w:val="0"/>
          <w:numId w:val="37"/>
        </w:numPr>
        <w:suppressAutoHyphens w:val="0"/>
        <w:spacing w:line="276" w:lineRule="auto"/>
        <w:jc w:val="both"/>
      </w:pPr>
      <w:r>
        <w:t>Checking of all vouchers with reference to Cash/Bank Book &amp; Journal.</w:t>
      </w:r>
    </w:p>
    <w:p w:rsidR="00BA4343" w:rsidRDefault="00BA4343" w:rsidP="00BA4343">
      <w:pPr>
        <w:pStyle w:val="BodyText"/>
        <w:suppressAutoHyphens w:val="0"/>
        <w:spacing w:line="276" w:lineRule="auto"/>
        <w:jc w:val="both"/>
      </w:pPr>
    </w:p>
    <w:p w:rsidR="00BA4343" w:rsidRDefault="00BA4343" w:rsidP="00BA4343">
      <w:pPr>
        <w:pStyle w:val="BodyText"/>
        <w:suppressAutoHyphens w:val="0"/>
        <w:spacing w:line="276" w:lineRule="auto"/>
        <w:jc w:val="both"/>
      </w:pPr>
    </w:p>
    <w:p w:rsidR="00CE6A04" w:rsidRDefault="00CE6A04" w:rsidP="00CE6A04">
      <w:pPr>
        <w:pStyle w:val="BodyText"/>
        <w:numPr>
          <w:ilvl w:val="0"/>
          <w:numId w:val="12"/>
        </w:numPr>
        <w:suppressAutoHyphens w:val="0"/>
        <w:spacing w:line="276" w:lineRule="auto"/>
        <w:jc w:val="both"/>
      </w:pPr>
      <w:r>
        <w:t xml:space="preserve"> The general principles with respect to the accounting treatment for the above are as follows:</w:t>
      </w:r>
    </w:p>
    <w:p w:rsidR="00CE6A04" w:rsidRDefault="00CE6A04" w:rsidP="00BA4343">
      <w:pPr>
        <w:pStyle w:val="BodyText"/>
        <w:numPr>
          <w:ilvl w:val="3"/>
          <w:numId w:val="36"/>
        </w:numPr>
        <w:suppressAutoHyphens w:val="0"/>
        <w:spacing w:line="276" w:lineRule="auto"/>
        <w:ind w:left="993" w:hanging="142"/>
        <w:jc w:val="both"/>
      </w:pPr>
      <w:r>
        <w:t>Fund transfers from district to block levels [applicable to DRDA/BDO transfers as well] are inter unit transfers;</w:t>
      </w:r>
    </w:p>
    <w:p w:rsidR="00CE6A04" w:rsidRDefault="00CE6A04" w:rsidP="00BA4343">
      <w:pPr>
        <w:pStyle w:val="BodyText"/>
        <w:numPr>
          <w:ilvl w:val="3"/>
          <w:numId w:val="36"/>
        </w:numPr>
        <w:suppressAutoHyphens w:val="0"/>
        <w:spacing w:line="276" w:lineRule="auto"/>
        <w:ind w:left="993" w:hanging="142"/>
        <w:jc w:val="both"/>
      </w:pPr>
      <w:r>
        <w:t>At the district level, block level expenditure are required to be compiled on the basis of books of accounts [applicable for BDO level expenditure as well] and not UCs;</w:t>
      </w:r>
    </w:p>
    <w:p w:rsidR="00CE6A04" w:rsidRDefault="00CE6A04" w:rsidP="00BA4343">
      <w:pPr>
        <w:pStyle w:val="BodyText"/>
        <w:numPr>
          <w:ilvl w:val="3"/>
          <w:numId w:val="36"/>
        </w:numPr>
        <w:suppressAutoHyphens w:val="0"/>
        <w:spacing w:line="276" w:lineRule="auto"/>
        <w:ind w:left="993" w:hanging="142"/>
        <w:jc w:val="both"/>
      </w:pPr>
      <w:r>
        <w:t>Fund transfer to GPLF/SHG for revolving funds [CIF/PPF and other revolving funds, by whatever name called] are considered as expenditure at the point of release of funds; all other fund release [IB , Start-up, Livelihoods initiatives etc] are considered as advances and accounted for as expend only on the basis of GPLF monthly financial statements</w:t>
      </w:r>
    </w:p>
    <w:p w:rsidR="00CE6A04" w:rsidRDefault="00CE6A04" w:rsidP="00BA4343">
      <w:pPr>
        <w:pStyle w:val="BodyText"/>
        <w:numPr>
          <w:ilvl w:val="3"/>
          <w:numId w:val="36"/>
        </w:numPr>
        <w:suppressAutoHyphens w:val="0"/>
        <w:spacing w:line="276" w:lineRule="auto"/>
        <w:ind w:left="993" w:hanging="142"/>
        <w:jc w:val="both"/>
      </w:pPr>
      <w:r>
        <w:t>Funds advanced to or placed with other GoO institutions/Departments will not be treated as expenditure unless the SoE received from the executive agencies.</w:t>
      </w:r>
    </w:p>
    <w:p w:rsidR="00CE6A04" w:rsidRDefault="00CE6A04" w:rsidP="00BA4343">
      <w:pPr>
        <w:pStyle w:val="BodyText"/>
        <w:spacing w:line="276" w:lineRule="auto"/>
        <w:ind w:left="993" w:hanging="142"/>
        <w:jc w:val="both"/>
      </w:pPr>
      <w:r>
        <w:t>These SOEs will be subject to annual audit of OLM.</w:t>
      </w:r>
    </w:p>
    <w:p w:rsidR="00CE6A04" w:rsidRDefault="00CE6A04" w:rsidP="00CE6A04">
      <w:pPr>
        <w:pStyle w:val="BodyText"/>
        <w:numPr>
          <w:ilvl w:val="0"/>
          <w:numId w:val="12"/>
        </w:numPr>
        <w:suppressAutoHyphens w:val="0"/>
        <w:spacing w:line="276" w:lineRule="auto"/>
        <w:jc w:val="both"/>
      </w:pPr>
      <w:r>
        <w:t xml:space="preserve">Preparation of Final Accounts (Receipts and Payment Account, Bank Reconciliation Statement and Balance Sheet) quarterly as well as at the end of the financial year. </w:t>
      </w:r>
    </w:p>
    <w:p w:rsidR="00E547EA" w:rsidRPr="00E547EA" w:rsidRDefault="00E547EA" w:rsidP="005A79A6">
      <w:pPr>
        <w:pStyle w:val="BodyText2"/>
        <w:tabs>
          <w:tab w:val="left" w:pos="360"/>
          <w:tab w:val="right" w:leader="dot" w:pos="8640"/>
        </w:tabs>
        <w:spacing w:after="0" w:line="240" w:lineRule="auto"/>
        <w:ind w:left="720"/>
        <w:jc w:val="both"/>
        <w:rPr>
          <w:rFonts w:ascii="Times New Roman" w:hAnsi="Times New Roman"/>
          <w:color w:val="000000"/>
        </w:rPr>
      </w:pPr>
    </w:p>
    <w:p w:rsidR="00587916" w:rsidRPr="0003637C" w:rsidRDefault="005A79A6" w:rsidP="000B11B6">
      <w:pPr>
        <w:widowControl w:val="0"/>
        <w:tabs>
          <w:tab w:val="left" w:pos="284"/>
        </w:tabs>
        <w:suppressAutoHyphens/>
        <w:spacing w:after="0" w:line="240" w:lineRule="auto"/>
        <w:jc w:val="both"/>
        <w:rPr>
          <w:rFonts w:ascii="Times New Roman" w:hAnsi="Times New Roman"/>
          <w:b/>
          <w:color w:val="000000" w:themeColor="text1"/>
        </w:rPr>
      </w:pPr>
      <w:r w:rsidRPr="0003637C">
        <w:rPr>
          <w:rFonts w:ascii="Times New Roman" w:hAnsi="Times New Roman"/>
          <w:color w:val="000000" w:themeColor="text1"/>
        </w:rPr>
        <w:t>5</w:t>
      </w:r>
      <w:r w:rsidR="000B11B6" w:rsidRPr="0003637C">
        <w:rPr>
          <w:rFonts w:ascii="Times New Roman" w:hAnsi="Times New Roman"/>
          <w:color w:val="000000" w:themeColor="text1"/>
        </w:rPr>
        <w:t xml:space="preserve">. </w:t>
      </w:r>
      <w:r w:rsidR="00587916" w:rsidRPr="0003637C">
        <w:rPr>
          <w:rFonts w:ascii="Times New Roman" w:hAnsi="Times New Roman"/>
          <w:b/>
          <w:color w:val="000000" w:themeColor="text1"/>
        </w:rPr>
        <w:t xml:space="preserve">Eligibility: </w:t>
      </w:r>
    </w:p>
    <w:p w:rsidR="0003637C" w:rsidRPr="002B258B" w:rsidRDefault="0003637C" w:rsidP="00BA4343">
      <w:pPr>
        <w:spacing w:line="240" w:lineRule="auto"/>
        <w:ind w:left="720" w:right="-26" w:hanging="436"/>
        <w:rPr>
          <w:rFonts w:ascii="Times New Roman" w:hAnsi="Times New Roman"/>
          <w:color w:val="000000" w:themeColor="text1"/>
        </w:rPr>
      </w:pPr>
      <w:r w:rsidRPr="0003637C">
        <w:rPr>
          <w:rFonts w:ascii="Times New Roman" w:hAnsi="Times New Roman"/>
          <w:color w:val="000000"/>
        </w:rPr>
        <w:t xml:space="preserve">Offer is invited from those Chartered Accountants firms who full fill the following </w:t>
      </w:r>
      <w:r w:rsidRPr="002B258B">
        <w:rPr>
          <w:rFonts w:ascii="Times New Roman" w:hAnsi="Times New Roman"/>
          <w:color w:val="000000" w:themeColor="text1"/>
        </w:rPr>
        <w:t>requirement:</w:t>
      </w:r>
    </w:p>
    <w:p w:rsidR="002B258B" w:rsidRPr="002B258B" w:rsidRDefault="002B258B" w:rsidP="00BA4343">
      <w:pPr>
        <w:pStyle w:val="ListParagraph"/>
        <w:numPr>
          <w:ilvl w:val="0"/>
          <w:numId w:val="38"/>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The firm must be approved panel of Comptroller Auditor General of India (CAG of India) for the year 2014-15.</w:t>
      </w:r>
      <w:r w:rsidRPr="002B258B">
        <w:rPr>
          <w:rFonts w:ascii="Times New Roman" w:hAnsi="Times New Roman"/>
          <w:i/>
          <w:color w:val="000000" w:themeColor="text1"/>
          <w:sz w:val="24"/>
          <w:szCs w:val="24"/>
          <w:lang w:bidi="th-TH"/>
        </w:rPr>
        <w:t xml:space="preserve"> </w:t>
      </w:r>
      <w:r w:rsidRPr="002B258B">
        <w:rPr>
          <w:rFonts w:ascii="Times New Roman" w:hAnsi="Times New Roman"/>
          <w:i/>
          <w:color w:val="000000" w:themeColor="text1"/>
        </w:rPr>
        <w:t>(Proof to be attached)</w:t>
      </w:r>
    </w:p>
    <w:p w:rsidR="002B258B" w:rsidRPr="002B258B" w:rsidRDefault="002B258B" w:rsidP="00BA4343">
      <w:pPr>
        <w:pStyle w:val="ListParagraph"/>
        <w:numPr>
          <w:ilvl w:val="0"/>
          <w:numId w:val="38"/>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 xml:space="preserve"> The firm must have minimum 10 years existence as on 31.08.2015</w:t>
      </w:r>
      <w:r w:rsidRPr="002B258B">
        <w:rPr>
          <w:rFonts w:ascii="Times New Roman" w:hAnsi="Times New Roman"/>
          <w:i/>
          <w:color w:val="000000" w:themeColor="text1"/>
        </w:rPr>
        <w:t>(Proof to be attached)</w:t>
      </w:r>
    </w:p>
    <w:p w:rsidR="002B258B" w:rsidRPr="002B258B" w:rsidRDefault="002B258B" w:rsidP="00BA4343">
      <w:pPr>
        <w:pStyle w:val="ListParagraph"/>
        <w:numPr>
          <w:ilvl w:val="0"/>
          <w:numId w:val="38"/>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 xml:space="preserve"> The   organization   must   have   at least 02 FCA’s   who have 5 years post qualification experience, and adequate staff to meet the required staff structure for the assignment. (List of Staff to be attached as per the Sl.No 10 of Terms of Reference).</w:t>
      </w:r>
    </w:p>
    <w:p w:rsidR="002B258B" w:rsidRPr="002B258B" w:rsidRDefault="002B258B" w:rsidP="00BA4343">
      <w:pPr>
        <w:pStyle w:val="ListParagraph"/>
        <w:numPr>
          <w:ilvl w:val="0"/>
          <w:numId w:val="38"/>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 xml:space="preserve"> Last  3  years  Average Turnover  of  the  firm  should  not  be  less  than  Rs.25  lacs as on 31.03.2015. </w:t>
      </w:r>
      <w:r w:rsidRPr="002B258B">
        <w:rPr>
          <w:rFonts w:ascii="Times New Roman" w:hAnsi="Times New Roman"/>
          <w:i/>
          <w:color w:val="000000" w:themeColor="text1"/>
          <w:sz w:val="24"/>
          <w:szCs w:val="24"/>
          <w:lang w:bidi="th-TH"/>
        </w:rPr>
        <w:t>(Proof to be enclosed)</w:t>
      </w:r>
    </w:p>
    <w:p w:rsidR="002B258B" w:rsidRPr="002B258B" w:rsidRDefault="002B258B" w:rsidP="00BA4343">
      <w:pPr>
        <w:pStyle w:val="ListParagraph"/>
        <w:numPr>
          <w:ilvl w:val="0"/>
          <w:numId w:val="38"/>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The  firm  or  any  partners  of  the  firm  should  not  be  black  listed  by  any Government  or  any  other  organization  in  respect  of  any  assignment  or behaviour. Authorized signatory of the firm to submit an undertaking in this regard</w:t>
      </w:r>
      <w:r w:rsidRPr="002B258B">
        <w:rPr>
          <w:rFonts w:ascii="Times New Roman" w:hAnsi="Times New Roman"/>
          <w:color w:val="000000" w:themeColor="text1"/>
        </w:rPr>
        <w:t xml:space="preserve"> in the prescribed format at </w:t>
      </w:r>
      <w:r w:rsidRPr="002B258B">
        <w:rPr>
          <w:rFonts w:ascii="Times New Roman" w:hAnsi="Times New Roman"/>
          <w:i/>
          <w:color w:val="000000" w:themeColor="text1"/>
        </w:rPr>
        <w:t>Annexure-B.</w:t>
      </w:r>
    </w:p>
    <w:p w:rsidR="002B258B" w:rsidRDefault="002B258B" w:rsidP="00BA4343">
      <w:pPr>
        <w:pStyle w:val="ListParagraph"/>
        <w:numPr>
          <w:ilvl w:val="0"/>
          <w:numId w:val="38"/>
        </w:numPr>
        <w:autoSpaceDE w:val="0"/>
        <w:autoSpaceDN w:val="0"/>
        <w:adjustRightInd w:val="0"/>
        <w:spacing w:before="120" w:after="0" w:line="240" w:lineRule="auto"/>
        <w:ind w:left="567" w:hanging="283"/>
        <w:jc w:val="both"/>
        <w:rPr>
          <w:rFonts w:ascii="Times New Roman" w:hAnsi="Times New Roman"/>
          <w:i/>
          <w:color w:val="000000" w:themeColor="text1"/>
          <w:sz w:val="24"/>
          <w:szCs w:val="24"/>
          <w:lang w:bidi="th-TH"/>
        </w:rPr>
      </w:pPr>
      <w:r w:rsidRPr="002B258B">
        <w:rPr>
          <w:rFonts w:ascii="Times New Roman" w:hAnsi="Times New Roman"/>
          <w:color w:val="000000" w:themeColor="text1"/>
          <w:sz w:val="24"/>
          <w:szCs w:val="24"/>
          <w:lang w:bidi="th-TH"/>
        </w:rPr>
        <w:t>Additional preference shall be given to the firm having completed assignment of Audit  in Gove</w:t>
      </w:r>
      <w:r w:rsidR="0093239B">
        <w:rPr>
          <w:rFonts w:ascii="Times New Roman" w:hAnsi="Times New Roman"/>
          <w:color w:val="000000" w:themeColor="text1"/>
          <w:sz w:val="24"/>
          <w:szCs w:val="24"/>
          <w:lang w:bidi="th-TH"/>
        </w:rPr>
        <w:t>rnments projects for</w:t>
      </w:r>
      <w:r w:rsidRPr="002B258B">
        <w:rPr>
          <w:rFonts w:ascii="Times New Roman" w:hAnsi="Times New Roman"/>
          <w:color w:val="000000" w:themeColor="text1"/>
          <w:sz w:val="24"/>
          <w:szCs w:val="24"/>
          <w:lang w:bidi="th-TH"/>
        </w:rPr>
        <w:t xml:space="preserve"> atleast one financial year in each completed assignment. Audit of particular assignment for less than one financial year will not be considered. </w:t>
      </w:r>
      <w:r w:rsidRPr="002B258B">
        <w:rPr>
          <w:rFonts w:ascii="Times New Roman" w:hAnsi="Times New Roman"/>
          <w:i/>
          <w:color w:val="000000" w:themeColor="text1"/>
          <w:sz w:val="24"/>
          <w:szCs w:val="24"/>
          <w:lang w:bidi="th-TH"/>
        </w:rPr>
        <w:t>(Enclose work order of all completed assignments).</w:t>
      </w:r>
    </w:p>
    <w:p w:rsidR="002B258B" w:rsidRDefault="0093239B" w:rsidP="00BA4343">
      <w:pPr>
        <w:pStyle w:val="ListParagraph"/>
        <w:numPr>
          <w:ilvl w:val="0"/>
          <w:numId w:val="38"/>
        </w:numPr>
        <w:tabs>
          <w:tab w:val="left" w:pos="426"/>
        </w:tabs>
        <w:autoSpaceDE w:val="0"/>
        <w:autoSpaceDN w:val="0"/>
        <w:adjustRightInd w:val="0"/>
        <w:spacing w:before="120" w:after="0" w:line="240" w:lineRule="auto"/>
        <w:ind w:left="567" w:hanging="283"/>
        <w:jc w:val="both"/>
        <w:rPr>
          <w:rFonts w:ascii="Times New Roman" w:hAnsi="Times New Roman"/>
          <w:i/>
          <w:color w:val="000000" w:themeColor="text1"/>
          <w:sz w:val="24"/>
          <w:szCs w:val="24"/>
          <w:lang w:bidi="th-TH"/>
        </w:rPr>
      </w:pPr>
      <w:r>
        <w:rPr>
          <w:rFonts w:ascii="Times New Roman" w:hAnsi="Times New Roman"/>
          <w:color w:val="000000" w:themeColor="text1"/>
          <w:sz w:val="24"/>
          <w:szCs w:val="24"/>
          <w:lang w:bidi="th-TH"/>
        </w:rPr>
        <w:t>P</w:t>
      </w:r>
      <w:r w:rsidR="002B258B" w:rsidRPr="002B258B">
        <w:rPr>
          <w:rFonts w:ascii="Times New Roman" w:hAnsi="Times New Roman"/>
          <w:color w:val="000000" w:themeColor="text1"/>
          <w:sz w:val="24"/>
          <w:szCs w:val="24"/>
          <w:lang w:bidi="th-TH"/>
        </w:rPr>
        <w:t>reference will be given to t</w:t>
      </w:r>
      <w:r>
        <w:rPr>
          <w:rFonts w:ascii="Times New Roman" w:hAnsi="Times New Roman"/>
          <w:color w:val="000000" w:themeColor="text1"/>
          <w:sz w:val="24"/>
          <w:szCs w:val="24"/>
          <w:lang w:bidi="th-TH"/>
        </w:rPr>
        <w:t>he firm having higher</w:t>
      </w:r>
      <w:r w:rsidR="002B258B" w:rsidRPr="002B258B">
        <w:rPr>
          <w:rFonts w:ascii="Times New Roman" w:hAnsi="Times New Roman"/>
          <w:color w:val="000000" w:themeColor="text1"/>
          <w:sz w:val="24"/>
          <w:szCs w:val="24"/>
          <w:lang w:bidi="th-TH"/>
        </w:rPr>
        <w:t xml:space="preserve"> contract value for each comp</w:t>
      </w:r>
      <w:r>
        <w:rPr>
          <w:rFonts w:ascii="Times New Roman" w:hAnsi="Times New Roman"/>
          <w:color w:val="000000" w:themeColor="text1"/>
          <w:sz w:val="24"/>
          <w:szCs w:val="24"/>
          <w:lang w:bidi="th-TH"/>
        </w:rPr>
        <w:t>l</w:t>
      </w:r>
      <w:r w:rsidR="002B258B" w:rsidRPr="002B258B">
        <w:rPr>
          <w:rFonts w:ascii="Times New Roman" w:hAnsi="Times New Roman"/>
          <w:color w:val="000000" w:themeColor="text1"/>
          <w:sz w:val="24"/>
          <w:szCs w:val="24"/>
          <w:lang w:bidi="th-TH"/>
        </w:rPr>
        <w:t xml:space="preserve">eted assignment </w:t>
      </w:r>
      <w:r>
        <w:rPr>
          <w:rFonts w:ascii="Times New Roman" w:hAnsi="Times New Roman"/>
          <w:color w:val="000000" w:themeColor="text1"/>
          <w:sz w:val="24"/>
          <w:szCs w:val="24"/>
          <w:lang w:bidi="th-TH"/>
        </w:rPr>
        <w:t xml:space="preserve">of Audit </w:t>
      </w:r>
      <w:r w:rsidR="002B258B" w:rsidRPr="002B258B">
        <w:rPr>
          <w:rFonts w:ascii="Times New Roman" w:hAnsi="Times New Roman"/>
          <w:color w:val="000000" w:themeColor="text1"/>
          <w:sz w:val="24"/>
          <w:szCs w:val="24"/>
          <w:lang w:bidi="th-TH"/>
        </w:rPr>
        <w:t>in Governments projects</w:t>
      </w:r>
      <w:r>
        <w:rPr>
          <w:rFonts w:ascii="Times New Roman" w:hAnsi="Times New Roman"/>
          <w:color w:val="000000" w:themeColor="text1"/>
          <w:sz w:val="24"/>
          <w:szCs w:val="24"/>
          <w:lang w:bidi="th-TH"/>
        </w:rPr>
        <w:t>.</w:t>
      </w:r>
      <w:r w:rsidR="002B258B" w:rsidRPr="002B258B">
        <w:rPr>
          <w:rFonts w:ascii="Times New Roman" w:hAnsi="Times New Roman"/>
          <w:i/>
          <w:color w:val="000000" w:themeColor="text1"/>
          <w:sz w:val="24"/>
          <w:szCs w:val="24"/>
          <w:lang w:bidi="th-TH"/>
        </w:rPr>
        <w:t>(Enclose work order of all completed assignments).</w:t>
      </w:r>
    </w:p>
    <w:p w:rsidR="00BA4343" w:rsidRDefault="00BA4343" w:rsidP="00BA4343">
      <w:pPr>
        <w:tabs>
          <w:tab w:val="left" w:pos="426"/>
        </w:tabs>
        <w:autoSpaceDE w:val="0"/>
        <w:autoSpaceDN w:val="0"/>
        <w:adjustRightInd w:val="0"/>
        <w:spacing w:before="120" w:after="0" w:line="240" w:lineRule="auto"/>
        <w:jc w:val="both"/>
        <w:rPr>
          <w:rFonts w:ascii="Times New Roman" w:hAnsi="Times New Roman"/>
          <w:i/>
          <w:color w:val="000000" w:themeColor="text1"/>
          <w:sz w:val="24"/>
          <w:szCs w:val="24"/>
          <w:lang w:bidi="th-TH"/>
        </w:rPr>
      </w:pPr>
    </w:p>
    <w:p w:rsidR="00BA4343" w:rsidRPr="00BA4343" w:rsidRDefault="00BA4343" w:rsidP="00BA4343">
      <w:pPr>
        <w:tabs>
          <w:tab w:val="left" w:pos="426"/>
        </w:tabs>
        <w:autoSpaceDE w:val="0"/>
        <w:autoSpaceDN w:val="0"/>
        <w:adjustRightInd w:val="0"/>
        <w:spacing w:before="120" w:after="0" w:line="240" w:lineRule="auto"/>
        <w:jc w:val="both"/>
        <w:rPr>
          <w:rFonts w:ascii="Times New Roman" w:hAnsi="Times New Roman"/>
          <w:i/>
          <w:color w:val="000000" w:themeColor="text1"/>
          <w:sz w:val="24"/>
          <w:szCs w:val="24"/>
          <w:lang w:bidi="th-TH"/>
        </w:rPr>
      </w:pPr>
    </w:p>
    <w:p w:rsidR="002B258B" w:rsidRPr="002B258B" w:rsidRDefault="002B258B" w:rsidP="00BA4343">
      <w:pPr>
        <w:pStyle w:val="ListParagraph"/>
        <w:numPr>
          <w:ilvl w:val="0"/>
          <w:numId w:val="38"/>
        </w:numPr>
        <w:tabs>
          <w:tab w:val="left" w:pos="426"/>
        </w:tabs>
        <w:autoSpaceDE w:val="0"/>
        <w:autoSpaceDN w:val="0"/>
        <w:adjustRightInd w:val="0"/>
        <w:spacing w:before="120" w:after="0" w:line="240" w:lineRule="auto"/>
        <w:ind w:left="709" w:hanging="502"/>
        <w:jc w:val="both"/>
        <w:rPr>
          <w:rFonts w:ascii="Times New Roman" w:hAnsi="Times New Roman"/>
          <w:i/>
          <w:color w:val="000000" w:themeColor="text1"/>
          <w:sz w:val="24"/>
          <w:szCs w:val="24"/>
          <w:lang w:bidi="th-TH"/>
        </w:rPr>
      </w:pPr>
      <w:r w:rsidRPr="002B258B">
        <w:rPr>
          <w:rFonts w:ascii="Times New Roman" w:hAnsi="Times New Roman"/>
        </w:rPr>
        <w:t>Audit firms so selected for FMTSC during the period 2015-2016 with Odisha Livelihoods Mission will not be considered for this assignment.</w:t>
      </w:r>
    </w:p>
    <w:p w:rsidR="002B258B" w:rsidRPr="00FE4293" w:rsidRDefault="002B258B" w:rsidP="00BA4343">
      <w:pPr>
        <w:pStyle w:val="ListParagraph"/>
        <w:numPr>
          <w:ilvl w:val="0"/>
          <w:numId w:val="38"/>
        </w:numPr>
        <w:tabs>
          <w:tab w:val="left" w:pos="426"/>
        </w:tabs>
        <w:autoSpaceDE w:val="0"/>
        <w:autoSpaceDN w:val="0"/>
        <w:adjustRightInd w:val="0"/>
        <w:spacing w:before="120" w:after="0" w:line="240" w:lineRule="auto"/>
        <w:ind w:left="709" w:hanging="425"/>
        <w:jc w:val="both"/>
        <w:rPr>
          <w:rFonts w:ascii="Times New Roman" w:hAnsi="Times New Roman"/>
          <w:sz w:val="24"/>
          <w:szCs w:val="24"/>
          <w:lang w:bidi="th-TH"/>
        </w:rPr>
      </w:pPr>
      <w:r w:rsidRPr="00FE4293">
        <w:rPr>
          <w:rFonts w:ascii="Times New Roman" w:hAnsi="Times New Roman"/>
        </w:rPr>
        <w:t>The  firm  should  submit  relevant  documents  duly  attested  by  the  authorized signatory,  in  support  of  the  eligibility  criteria  given  above.  Any firm not qualifying these minimum criteria need not apply as their proposal shall be summarily rejected.</w:t>
      </w:r>
    </w:p>
    <w:p w:rsidR="002B258B" w:rsidRPr="002B258B" w:rsidRDefault="002B258B" w:rsidP="002B258B">
      <w:pPr>
        <w:pStyle w:val="ListParagraph"/>
        <w:autoSpaceDE w:val="0"/>
        <w:autoSpaceDN w:val="0"/>
        <w:adjustRightInd w:val="0"/>
        <w:spacing w:before="120" w:after="0" w:line="240" w:lineRule="auto"/>
        <w:ind w:left="786"/>
        <w:jc w:val="both"/>
        <w:rPr>
          <w:rFonts w:ascii="Times New Roman" w:hAnsi="Times New Roman"/>
          <w:i/>
          <w:color w:val="E36C0A" w:themeColor="accent6" w:themeShade="BF"/>
          <w:sz w:val="24"/>
          <w:szCs w:val="24"/>
          <w:lang w:bidi="th-TH"/>
        </w:rPr>
      </w:pPr>
    </w:p>
    <w:p w:rsidR="004A6F08" w:rsidRPr="00E547EA" w:rsidRDefault="005A79A6" w:rsidP="004A6F08">
      <w:pPr>
        <w:pStyle w:val="ListParagraph"/>
        <w:widowControl w:val="0"/>
        <w:suppressAutoHyphens/>
        <w:spacing w:after="0" w:line="240" w:lineRule="auto"/>
        <w:ind w:left="0"/>
        <w:contextualSpacing w:val="0"/>
        <w:jc w:val="both"/>
        <w:rPr>
          <w:rFonts w:ascii="Times New Roman" w:hAnsi="Times New Roman" w:cs="Kalinga"/>
          <w:color w:val="000000"/>
        </w:rPr>
      </w:pPr>
      <w:r w:rsidRPr="00E547EA">
        <w:rPr>
          <w:rFonts w:ascii="Times New Roman" w:hAnsi="Times New Roman" w:cs="Kalinga"/>
          <w:color w:val="000000"/>
        </w:rPr>
        <w:t>6</w:t>
      </w:r>
      <w:r w:rsidR="004A6F08" w:rsidRPr="00E547EA">
        <w:rPr>
          <w:rFonts w:ascii="Times New Roman" w:hAnsi="Times New Roman" w:cs="Kalinga"/>
          <w:color w:val="000000"/>
        </w:rPr>
        <w:t>. The Odisha Livelihoods Mission (OLM) now invites eligible consulting firms to indicate their interest in providing the Services. Interested Consultants should provide information demonstrating that they have the required qualifications and relevant experience to perform the Services in the</w:t>
      </w:r>
      <w:r w:rsidR="00653671">
        <w:rPr>
          <w:rFonts w:ascii="Times New Roman" w:hAnsi="Times New Roman" w:cs="Kalinga"/>
          <w:color w:val="000000"/>
        </w:rPr>
        <w:t xml:space="preserve"> prescribed format at </w:t>
      </w:r>
      <w:r w:rsidR="00653671" w:rsidRPr="00C44434">
        <w:rPr>
          <w:rFonts w:ascii="Times New Roman" w:hAnsi="Times New Roman" w:cs="Kalinga"/>
          <w:color w:val="000000"/>
          <w:highlight w:val="yellow"/>
        </w:rPr>
        <w:t>Annexure-A</w:t>
      </w:r>
    </w:p>
    <w:p w:rsidR="005A79A6" w:rsidRPr="00E547EA" w:rsidRDefault="005A79A6" w:rsidP="004A6F08">
      <w:pPr>
        <w:pStyle w:val="ListParagraph"/>
        <w:widowControl w:val="0"/>
        <w:suppressAutoHyphens/>
        <w:spacing w:after="0" w:line="240" w:lineRule="auto"/>
        <w:ind w:left="0"/>
        <w:contextualSpacing w:val="0"/>
        <w:jc w:val="both"/>
        <w:rPr>
          <w:rFonts w:ascii="Times New Roman" w:hAnsi="Times New Roman" w:cs="Kalinga"/>
          <w:color w:val="000000"/>
        </w:rPr>
      </w:pPr>
    </w:p>
    <w:p w:rsidR="00FE4293" w:rsidRDefault="005A79A6" w:rsidP="00FE4293">
      <w:pPr>
        <w:jc w:val="both"/>
        <w:rPr>
          <w:rFonts w:ascii="Times New Roman" w:hAnsi="Times New Roman"/>
          <w:sz w:val="24"/>
          <w:szCs w:val="24"/>
        </w:rPr>
      </w:pPr>
      <w:r w:rsidRPr="00E547EA">
        <w:rPr>
          <w:rFonts w:ascii="Times New Roman" w:hAnsi="Times New Roman"/>
          <w:color w:val="000000"/>
        </w:rPr>
        <w:t>7</w:t>
      </w:r>
      <w:r w:rsidRPr="00EF72DA">
        <w:rPr>
          <w:rFonts w:ascii="Times New Roman" w:hAnsi="Times New Roman"/>
          <w:b/>
          <w:color w:val="000000"/>
        </w:rPr>
        <w:t xml:space="preserve">. </w:t>
      </w:r>
      <w:r w:rsidRPr="002B258B">
        <w:rPr>
          <w:rFonts w:ascii="Times New Roman" w:hAnsi="Times New Roman"/>
          <w:color w:val="000000" w:themeColor="text1"/>
        </w:rPr>
        <w:t xml:space="preserve">Period of Contract: </w:t>
      </w:r>
      <w:r w:rsidR="00FE4293" w:rsidRPr="002B258B">
        <w:rPr>
          <w:rFonts w:ascii="Times New Roman" w:hAnsi="Times New Roman"/>
          <w:color w:val="000000" w:themeColor="text1"/>
          <w:sz w:val="24"/>
          <w:szCs w:val="24"/>
        </w:rPr>
        <w:t>The Audit to be carried out shall be for the financi</w:t>
      </w:r>
      <w:r w:rsidR="002B258B">
        <w:rPr>
          <w:rFonts w:ascii="Times New Roman" w:hAnsi="Times New Roman"/>
          <w:color w:val="000000" w:themeColor="text1"/>
          <w:sz w:val="24"/>
          <w:szCs w:val="24"/>
        </w:rPr>
        <w:t xml:space="preserve">al year 2015-16. The contract may be </w:t>
      </w:r>
      <w:r w:rsidR="00FE4293" w:rsidRPr="002B258B">
        <w:rPr>
          <w:rFonts w:ascii="Times New Roman" w:hAnsi="Times New Roman"/>
          <w:color w:val="000000" w:themeColor="text1"/>
          <w:sz w:val="24"/>
          <w:szCs w:val="24"/>
        </w:rPr>
        <w:t>extendable for up to 3 years on the exigencies of work, based on the satisfactory performance</w:t>
      </w:r>
      <w:r w:rsidR="00FE4293">
        <w:rPr>
          <w:rFonts w:ascii="Times New Roman" w:hAnsi="Times New Roman"/>
          <w:sz w:val="24"/>
          <w:szCs w:val="24"/>
        </w:rPr>
        <w:t xml:space="preserve">.  </w:t>
      </w:r>
    </w:p>
    <w:p w:rsidR="00587916" w:rsidRPr="00E547EA" w:rsidRDefault="0003637C" w:rsidP="00FE4293">
      <w:pPr>
        <w:jc w:val="both"/>
        <w:rPr>
          <w:rFonts w:ascii="Times New Roman" w:hAnsi="Times New Roman"/>
          <w:color w:val="000000"/>
        </w:rPr>
      </w:pPr>
      <w:r>
        <w:rPr>
          <w:rFonts w:ascii="Times New Roman" w:hAnsi="Times New Roman"/>
          <w:sz w:val="24"/>
          <w:szCs w:val="24"/>
        </w:rPr>
        <w:t>.</w:t>
      </w:r>
      <w:r w:rsidR="00E547EA">
        <w:rPr>
          <w:rFonts w:ascii="Times New Roman" w:hAnsi="Times New Roman"/>
          <w:color w:val="000000"/>
        </w:rPr>
        <w:t>8</w:t>
      </w:r>
      <w:r w:rsidR="007A1630" w:rsidRPr="00E547EA">
        <w:rPr>
          <w:rFonts w:ascii="Times New Roman" w:hAnsi="Times New Roman"/>
          <w:color w:val="000000"/>
        </w:rPr>
        <w:t xml:space="preserve">. </w:t>
      </w:r>
      <w:r w:rsidR="00587916" w:rsidRPr="00E547EA">
        <w:rPr>
          <w:rFonts w:ascii="Times New Roman" w:hAnsi="Times New Roman"/>
          <w:color w:val="000000"/>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E547EA">
          <w:rPr>
            <w:rFonts w:ascii="Times New Roman" w:hAnsi="Times New Roman"/>
            <w:color w:val="000000"/>
          </w:rPr>
          <w:t>www.worldbank.org/procure</w:t>
        </w:r>
      </w:hyperlink>
      <w:r w:rsidR="004D2CC8" w:rsidRPr="00E547EA">
        <w:rPr>
          <w:rFonts w:ascii="Times New Roman" w:hAnsi="Times New Roman"/>
          <w:color w:val="000000"/>
        </w:rPr>
        <w:t>ment</w:t>
      </w:r>
      <w:r w:rsidR="00587916" w:rsidRPr="00E547EA">
        <w:rPr>
          <w:rFonts w:ascii="Times New Roman" w:hAnsi="Times New Roman"/>
          <w:color w:val="000000"/>
        </w:rPr>
        <w:t>." </w:t>
      </w:r>
    </w:p>
    <w:p w:rsidR="00587916" w:rsidRP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hAnsi="Times New Roman" w:cs="Kalinga"/>
          <w:color w:val="000000"/>
        </w:rPr>
      </w:pPr>
      <w:r>
        <w:rPr>
          <w:rFonts w:ascii="Times New Roman" w:hAnsi="Times New Roman" w:cs="Kalinga"/>
          <w:color w:val="000000"/>
        </w:rPr>
        <w:t>9</w:t>
      </w:r>
      <w:r w:rsidR="000B11B6" w:rsidRPr="00E547EA">
        <w:rPr>
          <w:rFonts w:ascii="Times New Roman" w:hAnsi="Times New Roman" w:cs="Kalinga"/>
          <w:color w:val="000000"/>
        </w:rPr>
        <w:t xml:space="preserve">. </w:t>
      </w:r>
      <w:r w:rsidRPr="00E547EA">
        <w:rPr>
          <w:rFonts w:ascii="Times New Roman" w:hAnsi="Times New Roman" w:cs="Kalinga"/>
          <w:color w:val="000000"/>
        </w:rPr>
        <w:t>Firm</w:t>
      </w:r>
      <w:r w:rsidR="00587916" w:rsidRPr="00E547EA">
        <w:rPr>
          <w:rFonts w:ascii="Times New Roman" w:hAnsi="Times New Roman" w:cs="Kalinga"/>
          <w:color w:val="000000"/>
        </w:rPr>
        <w:t xml:space="preserve"> may associate with other </w:t>
      </w:r>
      <w:r w:rsidRPr="00E547EA">
        <w:rPr>
          <w:rFonts w:ascii="Times New Roman" w:hAnsi="Times New Roman" w:cs="Kalinga"/>
          <w:color w:val="000000"/>
        </w:rPr>
        <w:t>firm</w:t>
      </w:r>
      <w:r w:rsidR="00587916" w:rsidRPr="00E547EA">
        <w:rPr>
          <w:rFonts w:ascii="Times New Roman" w:hAnsi="Times New Roman" w:cs="Kalinga"/>
          <w:color w:val="000000"/>
        </w:rPr>
        <w:t xml:space="preserve"> in the form of a joint venture to enhance their qualifications.</w:t>
      </w:r>
    </w:p>
    <w:p w:rsidR="00587916" w:rsidRPr="00E547EA" w:rsidRDefault="00587916" w:rsidP="000B11B6">
      <w:pPr>
        <w:tabs>
          <w:tab w:val="left" w:pos="1134"/>
        </w:tabs>
        <w:suppressAutoHyphens/>
        <w:spacing w:after="0" w:line="240" w:lineRule="auto"/>
        <w:ind w:hanging="56"/>
        <w:jc w:val="both"/>
        <w:rPr>
          <w:rFonts w:ascii="Times New Roman" w:hAnsi="Times New Roman"/>
          <w:color w:val="000000"/>
        </w:rPr>
      </w:pPr>
    </w:p>
    <w:p w:rsidR="00587916" w:rsidRP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hAnsi="Times New Roman" w:cs="Kalinga"/>
          <w:color w:val="000000"/>
        </w:rPr>
      </w:pPr>
      <w:r>
        <w:rPr>
          <w:rFonts w:ascii="Times New Roman" w:hAnsi="Times New Roman" w:cs="Kalinga"/>
          <w:color w:val="000000"/>
        </w:rPr>
        <w:t>10</w:t>
      </w:r>
      <w:r w:rsidR="000B11B6" w:rsidRPr="00E547EA">
        <w:rPr>
          <w:rFonts w:ascii="Times New Roman" w:hAnsi="Times New Roman" w:cs="Kalinga"/>
          <w:color w:val="000000"/>
        </w:rPr>
        <w:t xml:space="preserve">. </w:t>
      </w:r>
      <w:r w:rsidRPr="00E547EA">
        <w:rPr>
          <w:rFonts w:ascii="Times New Roman" w:hAnsi="Times New Roman" w:cs="Kalinga"/>
          <w:color w:val="000000"/>
        </w:rPr>
        <w:t>Firm</w:t>
      </w:r>
      <w:r w:rsidR="00470FBD" w:rsidRPr="00E547EA">
        <w:rPr>
          <w:rFonts w:ascii="Times New Roman" w:hAnsi="Times New Roman" w:cs="Kalinga"/>
          <w:color w:val="000000"/>
        </w:rPr>
        <w:t xml:space="preserve"> </w:t>
      </w:r>
      <w:r w:rsidR="00587916" w:rsidRPr="00E547EA">
        <w:rPr>
          <w:rFonts w:ascii="Times New Roman" w:hAnsi="Times New Roman" w:cs="Kalinga"/>
          <w:color w:val="000000"/>
        </w:rPr>
        <w:t xml:space="preserve">will be selected in accordance with the </w:t>
      </w:r>
      <w:r w:rsidR="00EF72DA">
        <w:rPr>
          <w:rFonts w:ascii="Times New Roman" w:hAnsi="Times New Roman" w:cs="Kalinga"/>
          <w:color w:val="000000"/>
        </w:rPr>
        <w:t>Least Cost</w:t>
      </w:r>
      <w:r>
        <w:rPr>
          <w:rFonts w:ascii="Times New Roman" w:hAnsi="Times New Roman" w:cs="Kalinga"/>
          <w:color w:val="000000"/>
        </w:rPr>
        <w:t xml:space="preserve"> </w:t>
      </w:r>
      <w:r w:rsidR="004D2CC8" w:rsidRPr="00E547EA">
        <w:rPr>
          <w:rFonts w:ascii="Times New Roman" w:hAnsi="Times New Roman" w:cs="Kalinga"/>
          <w:color w:val="000000"/>
        </w:rPr>
        <w:t>Selection (</w:t>
      </w:r>
      <w:r w:rsidR="00EF72DA">
        <w:rPr>
          <w:rFonts w:ascii="Times New Roman" w:hAnsi="Times New Roman" w:cs="Kalinga"/>
          <w:color w:val="000000"/>
        </w:rPr>
        <w:t>LC</w:t>
      </w:r>
      <w:r w:rsidR="004D2CC8" w:rsidRPr="00E547EA">
        <w:rPr>
          <w:rFonts w:ascii="Times New Roman" w:hAnsi="Times New Roman" w:cs="Kalinga"/>
          <w:color w:val="000000"/>
        </w:rPr>
        <w:t>S)</w:t>
      </w:r>
      <w:r w:rsidR="00587916" w:rsidRPr="00E547EA">
        <w:rPr>
          <w:rFonts w:ascii="Times New Roman" w:hAnsi="Times New Roman" w:cs="Kalinga"/>
          <w:color w:val="000000"/>
        </w:rPr>
        <w:t xml:space="preserve"> method set out in the Consultant Guidelines ( NRLM Procurement Manual)</w:t>
      </w:r>
    </w:p>
    <w:p w:rsidR="00BB1E55" w:rsidRDefault="00BB1E55"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Default="000B11B6"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E547EA">
        <w:rPr>
          <w:rFonts w:ascii="Times New Roman" w:eastAsia="Calibri" w:hAnsi="Times New Roman"/>
          <w:color w:val="000000"/>
          <w:lang w:val="en-US" w:eastAsia="en-US"/>
        </w:rPr>
        <w:t>1</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Further information can be obtained at the address below during office hours i.e. 10.00 to 17.00 hours and the details ToR and NRLM Procurement Manual can be seen and  downloaded in OLM web</w:t>
      </w:r>
      <w:r w:rsidR="00D41620" w:rsidRPr="005A79A6">
        <w:rPr>
          <w:rFonts w:ascii="Times New Roman" w:eastAsia="Calibri" w:hAnsi="Times New Roman"/>
          <w:color w:val="000000"/>
          <w:lang w:val="en-US" w:eastAsia="en-US"/>
        </w:rPr>
        <w:t xml:space="preserve">site </w:t>
      </w:r>
      <w:r w:rsidR="006A2C9D" w:rsidRPr="00071EC1">
        <w:rPr>
          <w:rFonts w:ascii="Times New Roman" w:eastAsia="Calibri" w:hAnsi="Times New Roman"/>
          <w:color w:val="000000"/>
          <w:u w:val="single"/>
          <w:lang w:val="en-US" w:eastAsia="en-US"/>
        </w:rPr>
        <w:t>www.tripti.org</w:t>
      </w:r>
      <w:r w:rsidR="002E2090">
        <w:rPr>
          <w:rFonts w:ascii="Times New Roman" w:eastAsia="Calibri" w:hAnsi="Times New Roman"/>
          <w:color w:val="000000"/>
          <w:lang w:val="en-US" w:eastAsia="en-US"/>
        </w:rPr>
        <w:t xml:space="preserve"> and </w:t>
      </w:r>
      <w:hyperlink r:id="rId9" w:history="1">
        <w:r w:rsidR="006C2786" w:rsidRPr="00FF6F76">
          <w:rPr>
            <w:rStyle w:val="Hyperlink"/>
            <w:rFonts w:ascii="Times New Roman" w:eastAsia="Calibri" w:hAnsi="Times New Roman"/>
            <w:lang w:val="en-US" w:eastAsia="en-US"/>
          </w:rPr>
          <w:t>www.ormas.org</w:t>
        </w:r>
      </w:hyperlink>
    </w:p>
    <w:p w:rsid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6C2786" w:rsidRPr="005A79A6" w:rsidRDefault="006C2786"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Pr>
          <w:rFonts w:ascii="Times New Roman" w:eastAsia="Calibri" w:hAnsi="Times New Roman"/>
          <w:color w:val="000000"/>
          <w:lang w:val="en-US" w:eastAsia="en-US"/>
        </w:rPr>
        <w:t>1</w:t>
      </w:r>
      <w:r w:rsidR="00E547EA">
        <w:rPr>
          <w:rFonts w:ascii="Times New Roman" w:eastAsia="Calibri" w:hAnsi="Times New Roman"/>
          <w:color w:val="000000"/>
          <w:lang w:val="en-US" w:eastAsia="en-US"/>
        </w:rPr>
        <w:t>2</w:t>
      </w:r>
      <w:r>
        <w:rPr>
          <w:rFonts w:ascii="Times New Roman" w:eastAsia="Calibri" w:hAnsi="Times New Roman"/>
          <w:color w:val="000000"/>
          <w:lang w:val="en-US" w:eastAsia="en-US"/>
        </w:rPr>
        <w:t xml:space="preserve">. </w:t>
      </w:r>
      <w:r w:rsidR="00060282">
        <w:rPr>
          <w:rFonts w:ascii="Times New Roman" w:eastAsia="Calibri" w:hAnsi="Times New Roman"/>
          <w:color w:val="000000"/>
          <w:lang w:val="en-US" w:eastAsia="en-US"/>
        </w:rPr>
        <w:t>In case of a</w:t>
      </w:r>
      <w:r>
        <w:rPr>
          <w:rFonts w:ascii="Times New Roman" w:eastAsia="Calibri" w:hAnsi="Times New Roman"/>
          <w:color w:val="000000"/>
          <w:lang w:val="en-US" w:eastAsia="en-US"/>
        </w:rPr>
        <w:t>ny Addendum/Clarification/Corrigendum</w:t>
      </w:r>
      <w:r w:rsidR="00D717DB">
        <w:rPr>
          <w:rFonts w:ascii="Times New Roman" w:eastAsia="Calibri" w:hAnsi="Times New Roman"/>
          <w:color w:val="000000"/>
          <w:lang w:val="en-US" w:eastAsia="en-US"/>
        </w:rPr>
        <w:t xml:space="preserve">/Extension regarding this EOI, the same </w:t>
      </w:r>
      <w:r>
        <w:rPr>
          <w:rFonts w:ascii="Times New Roman" w:eastAsia="Calibri" w:hAnsi="Times New Roman"/>
          <w:color w:val="000000"/>
          <w:lang w:val="en-US" w:eastAsia="en-US"/>
        </w:rPr>
        <w:t xml:space="preserve">will be published in the </w:t>
      </w:r>
      <w:r w:rsidR="00060282">
        <w:rPr>
          <w:rFonts w:ascii="Times New Roman" w:eastAsia="Calibri" w:hAnsi="Times New Roman"/>
          <w:color w:val="000000"/>
          <w:lang w:val="en-US" w:eastAsia="en-US"/>
        </w:rPr>
        <w:t xml:space="preserve">above </w:t>
      </w:r>
      <w:r>
        <w:rPr>
          <w:rFonts w:ascii="Times New Roman" w:eastAsia="Calibri" w:hAnsi="Times New Roman"/>
          <w:color w:val="000000"/>
          <w:lang w:val="en-US" w:eastAsia="en-US"/>
        </w:rPr>
        <w:t>website</w:t>
      </w:r>
      <w:r w:rsidR="00D717DB">
        <w:rPr>
          <w:rFonts w:ascii="Times New Roman" w:eastAsia="Calibri" w:hAnsi="Times New Roman"/>
          <w:color w:val="000000"/>
          <w:lang w:val="en-US" w:eastAsia="en-US"/>
        </w:rPr>
        <w:t>s</w:t>
      </w:r>
      <w:r>
        <w:rPr>
          <w:rFonts w:ascii="Times New Roman" w:eastAsia="Calibri" w:hAnsi="Times New Roman"/>
          <w:color w:val="000000"/>
          <w:lang w:val="en-US" w:eastAsia="en-US"/>
        </w:rPr>
        <w:t>.</w:t>
      </w:r>
    </w:p>
    <w:p w:rsidR="00587916" w:rsidRPr="005A79A6" w:rsidRDefault="00587916" w:rsidP="000B11B6">
      <w:pPr>
        <w:tabs>
          <w:tab w:val="left" w:pos="1134"/>
        </w:tabs>
        <w:suppressAutoHyphens/>
        <w:spacing w:after="0" w:line="240" w:lineRule="auto"/>
        <w:ind w:hanging="56"/>
        <w:jc w:val="both"/>
        <w:rPr>
          <w:rFonts w:ascii="Times New Roman" w:eastAsia="Calibri" w:hAnsi="Times New Roman" w:cs="Times New Roman"/>
          <w:color w:val="000000"/>
          <w:lang w:val="en-US" w:eastAsia="en-US"/>
        </w:rPr>
      </w:pPr>
    </w:p>
    <w:p w:rsidR="00587916" w:rsidRDefault="000B11B6"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E547EA">
        <w:rPr>
          <w:rFonts w:ascii="Times New Roman" w:eastAsia="Calibri" w:hAnsi="Times New Roman"/>
          <w:color w:val="000000"/>
          <w:lang w:val="en-US" w:eastAsia="en-US"/>
        </w:rPr>
        <w:t>3</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 xml:space="preserve">Expressions of interest </w:t>
      </w:r>
      <w:r w:rsidR="00657244" w:rsidRPr="005A79A6">
        <w:rPr>
          <w:rFonts w:ascii="Times New Roman" w:eastAsia="Calibri" w:hAnsi="Times New Roman"/>
          <w:color w:val="000000"/>
          <w:lang w:val="en-US" w:eastAsia="en-US"/>
        </w:rPr>
        <w:t xml:space="preserve">in sealed envelope </w:t>
      </w:r>
      <w:r w:rsidR="00587916" w:rsidRPr="005A79A6">
        <w:rPr>
          <w:rFonts w:ascii="Times New Roman" w:eastAsia="Calibri" w:hAnsi="Times New Roman"/>
          <w:color w:val="000000"/>
          <w:lang w:val="en-US" w:eastAsia="en-US"/>
        </w:rPr>
        <w:t xml:space="preserve">must be delivered in a written form to the address below (in person, or by </w:t>
      </w:r>
      <w:r w:rsidR="00657244" w:rsidRPr="005A79A6">
        <w:rPr>
          <w:rFonts w:ascii="Times New Roman" w:eastAsia="Calibri" w:hAnsi="Times New Roman"/>
          <w:color w:val="000000"/>
          <w:lang w:val="en-US" w:eastAsia="en-US"/>
        </w:rPr>
        <w:t>post</w:t>
      </w:r>
      <w:r w:rsidR="0003637C">
        <w:rPr>
          <w:rFonts w:ascii="Times New Roman" w:eastAsia="Calibri" w:hAnsi="Times New Roman"/>
          <w:color w:val="000000"/>
          <w:lang w:val="en-US" w:eastAsia="en-US"/>
        </w:rPr>
        <w:t>/courier</w:t>
      </w:r>
      <w:r w:rsidR="0003637C" w:rsidRPr="005A79A6">
        <w:rPr>
          <w:rFonts w:ascii="Times New Roman" w:eastAsia="Calibri" w:hAnsi="Times New Roman"/>
          <w:color w:val="000000"/>
          <w:lang w:val="en-US" w:eastAsia="en-US"/>
        </w:rPr>
        <w:t>)</w:t>
      </w:r>
      <w:r w:rsidR="00587916" w:rsidRPr="005A79A6">
        <w:rPr>
          <w:rFonts w:ascii="Times New Roman" w:eastAsia="Calibri" w:hAnsi="Times New Roman"/>
          <w:color w:val="000000"/>
          <w:lang w:val="en-US" w:eastAsia="en-US"/>
        </w:rPr>
        <w:t xml:space="preserve"> </w:t>
      </w:r>
      <w:r w:rsidR="00657244" w:rsidRPr="00C44434">
        <w:rPr>
          <w:rFonts w:ascii="Times New Roman" w:eastAsia="Calibri" w:hAnsi="Times New Roman"/>
          <w:color w:val="000000"/>
          <w:highlight w:val="yellow"/>
          <w:lang w:val="en-US" w:eastAsia="en-US"/>
        </w:rPr>
        <w:t xml:space="preserve">latest </w:t>
      </w:r>
      <w:r w:rsidR="00587916" w:rsidRPr="00C44434">
        <w:rPr>
          <w:rFonts w:ascii="Times New Roman" w:eastAsia="Calibri" w:hAnsi="Times New Roman"/>
          <w:color w:val="000000"/>
          <w:highlight w:val="yellow"/>
          <w:lang w:val="en-US" w:eastAsia="en-US"/>
        </w:rPr>
        <w:t xml:space="preserve">by </w:t>
      </w:r>
      <w:r w:rsidR="00302EB5">
        <w:rPr>
          <w:rFonts w:ascii="Times New Roman" w:eastAsia="Calibri" w:hAnsi="Times New Roman"/>
          <w:color w:val="000000"/>
          <w:highlight w:val="yellow"/>
          <w:lang w:val="en-US" w:eastAsia="en-US"/>
        </w:rPr>
        <w:t xml:space="preserve"> 10</w:t>
      </w:r>
      <w:r w:rsidR="00004D33">
        <w:rPr>
          <w:rFonts w:ascii="Times New Roman" w:eastAsia="Calibri" w:hAnsi="Times New Roman"/>
          <w:color w:val="000000"/>
          <w:highlight w:val="yellow"/>
          <w:lang w:val="en-US" w:eastAsia="en-US"/>
        </w:rPr>
        <w:t>.10</w:t>
      </w:r>
      <w:r w:rsidR="004D2CC8" w:rsidRPr="00C44434">
        <w:rPr>
          <w:rFonts w:ascii="Times New Roman" w:eastAsia="Calibri" w:hAnsi="Times New Roman"/>
          <w:color w:val="000000"/>
          <w:highlight w:val="yellow"/>
          <w:lang w:val="en-US" w:eastAsia="en-US"/>
        </w:rPr>
        <w:t>.2015</w:t>
      </w:r>
      <w:r w:rsidR="00587916" w:rsidRPr="00C44434">
        <w:rPr>
          <w:rFonts w:ascii="Times New Roman" w:eastAsia="Calibri" w:hAnsi="Times New Roman"/>
          <w:color w:val="000000"/>
          <w:highlight w:val="yellow"/>
          <w:lang w:val="en-US" w:eastAsia="en-US"/>
        </w:rPr>
        <w:t xml:space="preserve"> </w:t>
      </w:r>
      <w:r w:rsidR="00657244" w:rsidRPr="00C44434">
        <w:rPr>
          <w:rFonts w:ascii="Times New Roman" w:eastAsia="Calibri" w:hAnsi="Times New Roman"/>
          <w:color w:val="000000"/>
          <w:highlight w:val="yellow"/>
          <w:lang w:val="en-US" w:eastAsia="en-US"/>
        </w:rPr>
        <w:t>,</w:t>
      </w:r>
      <w:r w:rsidR="00587916" w:rsidRPr="00C44434">
        <w:rPr>
          <w:rFonts w:ascii="Times New Roman" w:eastAsia="Calibri" w:hAnsi="Times New Roman"/>
          <w:color w:val="000000"/>
          <w:highlight w:val="yellow"/>
          <w:lang w:val="en-US" w:eastAsia="en-US"/>
        </w:rPr>
        <w:t>17.00</w:t>
      </w:r>
      <w:r w:rsidR="00587916" w:rsidRPr="005A79A6">
        <w:rPr>
          <w:rFonts w:ascii="Times New Roman" w:eastAsia="Calibri" w:hAnsi="Times New Roman"/>
          <w:color w:val="000000"/>
          <w:lang w:val="en-US" w:eastAsia="en-US"/>
        </w:rPr>
        <w:t xml:space="preserve"> Hours (IST)</w:t>
      </w:r>
      <w:r w:rsidR="007A310A" w:rsidRPr="005A79A6">
        <w:rPr>
          <w:rFonts w:ascii="Times New Roman" w:eastAsia="Calibri" w:hAnsi="Times New Roman"/>
          <w:color w:val="000000"/>
          <w:lang w:val="en-US" w:eastAsia="en-US"/>
        </w:rPr>
        <w:t>.</w:t>
      </w:r>
    </w:p>
    <w:p w:rsidR="00092C38" w:rsidRDefault="00092C38"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092C38" w:rsidRPr="00B82682" w:rsidRDefault="00092C38" w:rsidP="00092C38">
      <w:pPr>
        <w:spacing w:line="240" w:lineRule="auto"/>
        <w:jc w:val="both"/>
        <w:rPr>
          <w:rFonts w:ascii="Arial Narrow" w:hAnsi="Arial Narrow" w:cs="Arial"/>
          <w:color w:val="000000" w:themeColor="text1"/>
          <w:sz w:val="28"/>
          <w:szCs w:val="28"/>
        </w:rPr>
      </w:pPr>
      <w:r>
        <w:rPr>
          <w:rFonts w:ascii="Times New Roman" w:eastAsia="Calibri" w:hAnsi="Times New Roman"/>
          <w:color w:val="000000"/>
          <w:lang w:val="en-US" w:eastAsia="en-US"/>
        </w:rPr>
        <w:t>14</w:t>
      </w:r>
      <w:r w:rsidRPr="00092C38">
        <w:rPr>
          <w:rFonts w:ascii="Times New Roman" w:eastAsia="Calibri" w:hAnsi="Times New Roman" w:cs="Times New Roman"/>
          <w:color w:val="FF0000"/>
          <w:lang w:val="en-US" w:eastAsia="en-US"/>
        </w:rPr>
        <w:t xml:space="preserve">. </w:t>
      </w:r>
      <w:r w:rsidRPr="00B82682">
        <w:rPr>
          <w:rFonts w:ascii="Times New Roman" w:eastAsia="Calibri" w:hAnsi="Times New Roman" w:cs="Times New Roman"/>
          <w:color w:val="000000" w:themeColor="text1"/>
          <w:lang w:val="en-US" w:eastAsia="en-US"/>
        </w:rPr>
        <w:t>Authority reserves the righ</w:t>
      </w:r>
      <w:r w:rsidR="00FF6553" w:rsidRPr="00B82682">
        <w:rPr>
          <w:rFonts w:ascii="Times New Roman" w:eastAsia="Calibri" w:hAnsi="Times New Roman" w:cs="Times New Roman"/>
          <w:color w:val="000000" w:themeColor="text1"/>
          <w:lang w:val="en-US" w:eastAsia="en-US"/>
        </w:rPr>
        <w:t>t to accept or reject any proposal</w:t>
      </w:r>
      <w:r w:rsidRPr="00B82682">
        <w:rPr>
          <w:rFonts w:ascii="Times New Roman" w:eastAsia="Calibri" w:hAnsi="Times New Roman" w:cs="Times New Roman"/>
          <w:color w:val="000000" w:themeColor="text1"/>
          <w:lang w:val="en-US" w:eastAsia="en-US"/>
        </w:rPr>
        <w:t>, and to cancel the tenderin</w:t>
      </w:r>
      <w:r w:rsidR="00FF6553" w:rsidRPr="00B82682">
        <w:rPr>
          <w:rFonts w:ascii="Times New Roman" w:eastAsia="Calibri" w:hAnsi="Times New Roman" w:cs="Times New Roman"/>
          <w:color w:val="000000" w:themeColor="text1"/>
          <w:lang w:val="en-US" w:eastAsia="en-US"/>
        </w:rPr>
        <w:t>g process and reject all proposal</w:t>
      </w:r>
      <w:r w:rsidRPr="00B82682">
        <w:rPr>
          <w:rFonts w:ascii="Times New Roman" w:eastAsia="Calibri" w:hAnsi="Times New Roman" w:cs="Times New Roman"/>
          <w:color w:val="000000" w:themeColor="text1"/>
          <w:lang w:val="en-US" w:eastAsia="en-US"/>
        </w:rPr>
        <w:t>, at any t</w:t>
      </w:r>
      <w:r w:rsidR="00FF6553" w:rsidRPr="00B82682">
        <w:rPr>
          <w:rFonts w:ascii="Times New Roman" w:eastAsia="Calibri" w:hAnsi="Times New Roman" w:cs="Times New Roman"/>
          <w:color w:val="000000" w:themeColor="text1"/>
          <w:lang w:val="en-US" w:eastAsia="en-US"/>
        </w:rPr>
        <w:t>ime prior to the award of contract</w:t>
      </w:r>
      <w:r w:rsidRPr="00B82682">
        <w:rPr>
          <w:rFonts w:ascii="Times New Roman" w:eastAsia="Calibri" w:hAnsi="Times New Roman" w:cs="Times New Roman"/>
          <w:color w:val="000000" w:themeColor="text1"/>
          <w:lang w:val="en-US" w:eastAsia="en-US"/>
        </w:rPr>
        <w:t>, without assigning reason thereof.</w:t>
      </w:r>
    </w:p>
    <w:p w:rsidR="00587916" w:rsidRPr="005A79A6" w:rsidRDefault="00EF72DA"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State Mission Director-Cum-CEO</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Odisha Livelihoods Mission (OLM)</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SIRD Campus, Unit-8, Bhubaneswar</w:t>
      </w:r>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Contact Person- Goutam Mohanty</w:t>
      </w:r>
    </w:p>
    <w:p w:rsidR="00961A5F" w:rsidRPr="005A79A6" w:rsidRDefault="00587916" w:rsidP="00FD5687">
      <w:pPr>
        <w:tabs>
          <w:tab w:val="left" w:pos="0"/>
        </w:tabs>
        <w:suppressAutoHyphens/>
        <w:spacing w:after="0" w:line="240" w:lineRule="auto"/>
        <w:jc w:val="both"/>
        <w:rPr>
          <w:rFonts w:ascii="Arial" w:hAnsi="Arial" w:cs="Arial"/>
          <w:b/>
          <w:color w:val="000000"/>
          <w:spacing w:val="-2"/>
        </w:rPr>
      </w:pPr>
      <w:r w:rsidRPr="005A79A6">
        <w:rPr>
          <w:rFonts w:ascii="Times New Roman" w:eastAsia="Calibri" w:hAnsi="Times New Roman" w:cs="Times New Roman"/>
          <w:color w:val="000000"/>
          <w:lang w:val="en-US" w:eastAsia="en-US"/>
        </w:rPr>
        <w:t xml:space="preserve">PM </w:t>
      </w:r>
      <w:r w:rsidR="00D56DEB" w:rsidRPr="005A79A6">
        <w:rPr>
          <w:rFonts w:ascii="Times New Roman" w:eastAsia="Calibri" w:hAnsi="Times New Roman" w:cs="Times New Roman"/>
          <w:color w:val="000000"/>
          <w:lang w:val="en-US" w:eastAsia="en-US"/>
        </w:rPr>
        <w:t>(Procurement</w:t>
      </w:r>
      <w:r w:rsidRPr="005A79A6">
        <w:rPr>
          <w:rFonts w:ascii="Times New Roman" w:eastAsia="Calibri" w:hAnsi="Times New Roman" w:cs="Times New Roman"/>
          <w:color w:val="000000"/>
          <w:lang w:val="en-US" w:eastAsia="en-US"/>
        </w:rPr>
        <w:t>),0674-2560166</w:t>
      </w:r>
      <w:r w:rsidR="009A0C60" w:rsidRPr="005A79A6">
        <w:rPr>
          <w:rFonts w:ascii="Arial" w:hAnsi="Arial" w:cs="Arial"/>
          <w:color w:val="000000"/>
          <w:spacing w:val="-2"/>
        </w:rPr>
        <w:tab/>
      </w:r>
      <w:r w:rsidR="009A0C60" w:rsidRPr="005A79A6">
        <w:rPr>
          <w:rFonts w:ascii="Arial" w:hAnsi="Arial" w:cs="Arial"/>
          <w:color w:val="000000"/>
          <w:spacing w:val="-2"/>
        </w:rPr>
        <w:tab/>
      </w:r>
      <w:r w:rsidR="009A0C60" w:rsidRPr="005A79A6">
        <w:rPr>
          <w:rFonts w:ascii="Arial" w:hAnsi="Arial" w:cs="Arial"/>
          <w:color w:val="000000"/>
          <w:spacing w:val="-2"/>
        </w:rPr>
        <w:tab/>
      </w:r>
      <w:r w:rsidR="009A0C60" w:rsidRPr="005A79A6">
        <w:rPr>
          <w:rFonts w:ascii="Arial" w:hAnsi="Arial" w:cs="Arial"/>
          <w:color w:val="000000"/>
          <w:spacing w:val="-2"/>
        </w:rPr>
        <w:tab/>
      </w:r>
      <w:r w:rsidR="009A0C60" w:rsidRPr="005A79A6">
        <w:rPr>
          <w:rFonts w:ascii="Arial" w:hAnsi="Arial" w:cs="Arial"/>
          <w:color w:val="000000"/>
          <w:spacing w:val="-2"/>
        </w:rPr>
        <w:tab/>
      </w:r>
      <w:r w:rsidR="00004D33">
        <w:rPr>
          <w:rFonts w:ascii="Arial" w:hAnsi="Arial" w:cs="Arial"/>
          <w:color w:val="000000"/>
          <w:spacing w:val="-2"/>
        </w:rPr>
        <w:tab/>
      </w:r>
      <w:r w:rsidR="00004D33">
        <w:rPr>
          <w:rFonts w:ascii="Arial" w:hAnsi="Arial" w:cs="Arial"/>
          <w:color w:val="000000"/>
          <w:spacing w:val="-2"/>
        </w:rPr>
        <w:tab/>
      </w:r>
      <w:r w:rsidR="00004D33">
        <w:rPr>
          <w:rFonts w:ascii="Arial" w:hAnsi="Arial" w:cs="Arial"/>
          <w:color w:val="000000"/>
          <w:spacing w:val="-2"/>
        </w:rPr>
        <w:tab/>
      </w:r>
      <w:r w:rsidR="00004D33">
        <w:rPr>
          <w:rFonts w:ascii="Arial" w:hAnsi="Arial" w:cs="Arial"/>
          <w:color w:val="000000"/>
          <w:spacing w:val="-2"/>
        </w:rPr>
        <w:tab/>
      </w:r>
      <w:r w:rsidR="00004D33">
        <w:rPr>
          <w:rFonts w:ascii="Arial" w:hAnsi="Arial" w:cs="Arial"/>
          <w:color w:val="000000"/>
          <w:spacing w:val="-2"/>
        </w:rPr>
        <w:tab/>
      </w:r>
      <w:r w:rsidR="00004D33">
        <w:rPr>
          <w:rFonts w:ascii="Arial" w:hAnsi="Arial" w:cs="Arial"/>
          <w:color w:val="000000"/>
          <w:spacing w:val="-2"/>
        </w:rPr>
        <w:tab/>
      </w:r>
      <w:r w:rsidR="009A0C60" w:rsidRPr="005A79A6">
        <w:rPr>
          <w:rFonts w:ascii="Arial" w:hAnsi="Arial" w:cs="Arial"/>
          <w:color w:val="000000"/>
          <w:spacing w:val="-2"/>
        </w:rPr>
        <w:tab/>
      </w:r>
      <w:r w:rsidR="009A0C60" w:rsidRPr="005A79A6">
        <w:rPr>
          <w:rFonts w:ascii="Arial" w:hAnsi="Arial" w:cs="Arial"/>
          <w:color w:val="000000"/>
          <w:spacing w:val="-2"/>
        </w:rPr>
        <w:tab/>
      </w:r>
      <w:r w:rsidR="009A0C60"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00302EB5">
        <w:rPr>
          <w:rFonts w:ascii="Arial" w:hAnsi="Arial" w:cs="Arial"/>
          <w:color w:val="000000"/>
          <w:spacing w:val="-2"/>
        </w:rPr>
        <w:t>Sd/-</w:t>
      </w:r>
      <w:r w:rsidRPr="005A79A6">
        <w:rPr>
          <w:rFonts w:ascii="Arial" w:hAnsi="Arial" w:cs="Arial"/>
          <w:color w:val="000000"/>
          <w:spacing w:val="-2"/>
        </w:rPr>
        <w:tab/>
      </w:r>
      <w:r w:rsidR="00F25B1D" w:rsidRPr="005A79A6">
        <w:rPr>
          <w:rFonts w:ascii="Arial" w:hAnsi="Arial" w:cs="Arial"/>
          <w:color w:val="000000"/>
          <w:spacing w:val="-2"/>
        </w:rPr>
        <w:t xml:space="preserve">                </w:t>
      </w:r>
      <w:r w:rsidR="004D2CC8" w:rsidRPr="005A79A6">
        <w:rPr>
          <w:rFonts w:ascii="Arial" w:hAnsi="Arial" w:cs="Arial"/>
          <w:color w:val="000000"/>
          <w:spacing w:val="-2"/>
        </w:rPr>
        <w:tab/>
      </w:r>
      <w:r w:rsidR="004D2CC8" w:rsidRPr="005A79A6">
        <w:rPr>
          <w:rFonts w:ascii="Arial" w:hAnsi="Arial" w:cs="Arial"/>
          <w:color w:val="000000"/>
          <w:spacing w:val="-2"/>
        </w:rPr>
        <w:tab/>
      </w:r>
      <w:r w:rsidR="004D2CC8" w:rsidRPr="005A79A6">
        <w:rPr>
          <w:rFonts w:ascii="Arial" w:hAnsi="Arial" w:cs="Arial"/>
          <w:color w:val="000000"/>
          <w:spacing w:val="-2"/>
        </w:rPr>
        <w:tab/>
      </w:r>
      <w:r w:rsidR="00071EC1">
        <w:rPr>
          <w:rFonts w:ascii="Arial" w:hAnsi="Arial" w:cs="Arial"/>
          <w:color w:val="000000"/>
          <w:spacing w:val="-2"/>
        </w:rPr>
        <w:t xml:space="preserve">          </w:t>
      </w:r>
      <w:r w:rsidR="00FD5687">
        <w:rPr>
          <w:rFonts w:ascii="Arial" w:hAnsi="Arial" w:cs="Arial"/>
          <w:color w:val="000000"/>
          <w:spacing w:val="-2"/>
        </w:rPr>
        <w:tab/>
      </w:r>
      <w:r w:rsidR="00FD5687">
        <w:rPr>
          <w:rFonts w:ascii="Arial" w:hAnsi="Arial" w:cs="Arial"/>
          <w:color w:val="000000"/>
          <w:spacing w:val="-2"/>
        </w:rPr>
        <w:tab/>
      </w:r>
      <w:r w:rsidR="00FD5687">
        <w:rPr>
          <w:rFonts w:ascii="Arial" w:hAnsi="Arial" w:cs="Arial"/>
          <w:color w:val="000000"/>
          <w:spacing w:val="-2"/>
        </w:rPr>
        <w:tab/>
      </w:r>
      <w:r w:rsidR="00FD5687">
        <w:rPr>
          <w:rFonts w:ascii="Arial" w:hAnsi="Arial" w:cs="Arial"/>
          <w:color w:val="000000"/>
          <w:spacing w:val="-2"/>
        </w:rPr>
        <w:tab/>
      </w:r>
      <w:r w:rsidR="00071EC1">
        <w:rPr>
          <w:rFonts w:ascii="Arial" w:hAnsi="Arial" w:cs="Arial"/>
          <w:color w:val="000000"/>
          <w:spacing w:val="-2"/>
        </w:rPr>
        <w:t xml:space="preserve">  </w:t>
      </w:r>
      <w:r w:rsidR="00EF72DA">
        <w:rPr>
          <w:rFonts w:ascii="Arial" w:hAnsi="Arial" w:cs="Arial"/>
          <w:b/>
          <w:color w:val="000000"/>
          <w:spacing w:val="-2"/>
        </w:rPr>
        <w:t>State Mission Director-C</w:t>
      </w:r>
      <w:r w:rsidRPr="005A79A6">
        <w:rPr>
          <w:rFonts w:ascii="Arial" w:hAnsi="Arial" w:cs="Arial"/>
          <w:b/>
          <w:color w:val="000000"/>
          <w:spacing w:val="-2"/>
        </w:rPr>
        <w:t>um-CEO</w:t>
      </w: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004D33" w:rsidRDefault="00004D33" w:rsidP="00961A5F">
      <w:pPr>
        <w:tabs>
          <w:tab w:val="left" w:pos="426"/>
        </w:tabs>
        <w:suppressAutoHyphens/>
        <w:spacing w:after="0" w:line="240" w:lineRule="auto"/>
        <w:ind w:left="426"/>
        <w:jc w:val="center"/>
        <w:rPr>
          <w:rFonts w:ascii="Arial" w:hAnsi="Arial" w:cs="Arial"/>
          <w:b/>
          <w:color w:val="000000"/>
          <w:spacing w:val="-2"/>
        </w:rPr>
      </w:pPr>
    </w:p>
    <w:p w:rsidR="00762E9A" w:rsidRDefault="005E59EF" w:rsidP="00961A5F">
      <w:pPr>
        <w:tabs>
          <w:tab w:val="left" w:pos="426"/>
        </w:tabs>
        <w:suppressAutoHyphens/>
        <w:spacing w:after="0" w:line="240" w:lineRule="auto"/>
        <w:ind w:left="426"/>
        <w:jc w:val="center"/>
        <w:rPr>
          <w:rFonts w:ascii="Arial" w:hAnsi="Arial" w:cs="Arial"/>
          <w:b/>
          <w:color w:val="000000"/>
          <w:spacing w:val="-2"/>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sidR="00BA4343">
        <w:rPr>
          <w:rFonts w:ascii="Arial" w:hAnsi="Arial" w:cs="Arial"/>
          <w:b/>
          <w:color w:val="000000"/>
          <w:spacing w:val="-2"/>
        </w:rPr>
        <w:tab/>
      </w:r>
      <w:r>
        <w:rPr>
          <w:rFonts w:ascii="Arial" w:hAnsi="Arial" w:cs="Arial"/>
          <w:b/>
          <w:color w:val="000000"/>
          <w:spacing w:val="-2"/>
        </w:rPr>
        <w:t>Annexure-</w:t>
      </w:r>
      <w:r w:rsidR="00653671">
        <w:rPr>
          <w:rFonts w:ascii="Arial" w:hAnsi="Arial" w:cs="Arial"/>
          <w:b/>
          <w:color w:val="000000"/>
          <w:spacing w:val="-2"/>
        </w:rPr>
        <w:t xml:space="preserve"> A</w:t>
      </w:r>
    </w:p>
    <w:p w:rsidR="00961A5F" w:rsidRDefault="00961A5F" w:rsidP="00961A5F">
      <w:pPr>
        <w:tabs>
          <w:tab w:val="left" w:pos="426"/>
        </w:tabs>
        <w:suppressAutoHyphens/>
        <w:spacing w:after="0" w:line="240" w:lineRule="auto"/>
        <w:ind w:left="426"/>
        <w:jc w:val="center"/>
        <w:rPr>
          <w:rFonts w:ascii="Arial" w:hAnsi="Arial" w:cs="Arial"/>
          <w:b/>
          <w:color w:val="000000"/>
          <w:spacing w:val="-2"/>
          <w:u w:val="single"/>
        </w:rPr>
      </w:pPr>
      <w:r w:rsidRPr="00E83B75">
        <w:rPr>
          <w:rFonts w:ascii="Arial" w:hAnsi="Arial" w:cs="Arial"/>
          <w:b/>
          <w:color w:val="000000"/>
          <w:spacing w:val="-2"/>
          <w:u w:val="single"/>
        </w:rPr>
        <w:t>Information format</w:t>
      </w:r>
    </w:p>
    <w:p w:rsidR="00BA4343" w:rsidRDefault="00BA4343" w:rsidP="00961A5F">
      <w:pPr>
        <w:tabs>
          <w:tab w:val="left" w:pos="426"/>
        </w:tabs>
        <w:suppressAutoHyphens/>
        <w:spacing w:after="0" w:line="240" w:lineRule="auto"/>
        <w:ind w:left="426"/>
        <w:jc w:val="center"/>
        <w:rPr>
          <w:rFonts w:ascii="Arial" w:hAnsi="Arial" w:cs="Arial"/>
          <w:b/>
          <w:color w:val="000000"/>
          <w:spacing w:val="-2"/>
          <w:u w:val="single"/>
        </w:rPr>
      </w:pPr>
    </w:p>
    <w:p w:rsidR="005F0C18" w:rsidRPr="005F0C18" w:rsidRDefault="005F0C18" w:rsidP="005F0C18">
      <w:pPr>
        <w:pStyle w:val="ListParagraph"/>
        <w:numPr>
          <w:ilvl w:val="0"/>
          <w:numId w:val="39"/>
        </w:numPr>
        <w:tabs>
          <w:tab w:val="left" w:pos="426"/>
        </w:tabs>
        <w:suppressAutoHyphens/>
        <w:spacing w:after="0" w:line="720" w:lineRule="auto"/>
        <w:ind w:left="-709"/>
        <w:rPr>
          <w:rFonts w:ascii="Arial" w:hAnsi="Arial" w:cs="Arial"/>
          <w:b/>
          <w:i/>
          <w:color w:val="000000"/>
          <w:spacing w:val="-2"/>
          <w:u w:val="single"/>
        </w:rPr>
      </w:pPr>
      <w:r w:rsidRPr="005F0C18">
        <w:rPr>
          <w:rFonts w:ascii="Arial" w:hAnsi="Arial" w:cs="Arial"/>
          <w:b/>
          <w:i/>
          <w:color w:val="000000"/>
          <w:spacing w:val="-2"/>
        </w:rPr>
        <w:t>Name of Firm :-</w:t>
      </w:r>
      <w:r w:rsidRPr="005F0C18">
        <w:rPr>
          <w:rFonts w:ascii="Arial" w:hAnsi="Arial" w:cs="Arial"/>
          <w:b/>
          <w:i/>
          <w:color w:val="000000"/>
          <w:spacing w:val="-2"/>
          <w:u w:val="single"/>
        </w:rPr>
        <w:t xml:space="preserve"> _____________________________________________________</w:t>
      </w:r>
    </w:p>
    <w:p w:rsidR="005F0C18" w:rsidRPr="005F0C18" w:rsidRDefault="005F0C18" w:rsidP="005F0C18">
      <w:pPr>
        <w:pStyle w:val="ListParagraph"/>
        <w:numPr>
          <w:ilvl w:val="0"/>
          <w:numId w:val="39"/>
        </w:numPr>
        <w:tabs>
          <w:tab w:val="left" w:pos="426"/>
        </w:tabs>
        <w:suppressAutoHyphens/>
        <w:spacing w:after="0" w:line="720" w:lineRule="auto"/>
        <w:ind w:left="-709" w:right="-593"/>
        <w:rPr>
          <w:rFonts w:ascii="Arial" w:hAnsi="Arial" w:cs="Arial"/>
          <w:b/>
          <w:i/>
          <w:color w:val="000000"/>
          <w:spacing w:val="-2"/>
          <w:u w:val="single"/>
        </w:rPr>
      </w:pPr>
      <w:r w:rsidRPr="005F0C18">
        <w:rPr>
          <w:rFonts w:ascii="Arial" w:hAnsi="Arial" w:cs="Arial"/>
          <w:b/>
          <w:i/>
          <w:color w:val="000000"/>
          <w:spacing w:val="-2"/>
        </w:rPr>
        <w:t xml:space="preserve">Year of Establishment :-   </w:t>
      </w:r>
      <w:r w:rsidRPr="005F0C18">
        <w:rPr>
          <w:rFonts w:ascii="Arial" w:hAnsi="Arial" w:cs="Arial"/>
          <w:b/>
          <w:i/>
          <w:color w:val="000000"/>
          <w:spacing w:val="-2"/>
          <w:u w:val="single"/>
        </w:rPr>
        <w:t>_____________________________________________</w:t>
      </w:r>
      <w:r w:rsidRPr="005F0C18">
        <w:rPr>
          <w:rFonts w:ascii="Times New Roman" w:hAnsi="Times New Roman"/>
          <w:i/>
        </w:rPr>
        <w:t>(Proof to be attached)</w:t>
      </w:r>
    </w:p>
    <w:p w:rsidR="005F0C18" w:rsidRDefault="005F0C18" w:rsidP="005F0C18">
      <w:pPr>
        <w:pStyle w:val="ListParagraph"/>
        <w:numPr>
          <w:ilvl w:val="0"/>
          <w:numId w:val="39"/>
        </w:numPr>
        <w:tabs>
          <w:tab w:val="left" w:pos="426"/>
        </w:tabs>
        <w:suppressAutoHyphens/>
        <w:spacing w:after="0" w:line="720" w:lineRule="auto"/>
        <w:ind w:left="-709" w:right="-735"/>
        <w:rPr>
          <w:rFonts w:ascii="Arial" w:hAnsi="Arial" w:cs="Arial"/>
          <w:b/>
          <w:i/>
          <w:color w:val="000000"/>
          <w:spacing w:val="-2"/>
          <w:u w:val="single"/>
        </w:rPr>
      </w:pPr>
      <w:r w:rsidRPr="005F0C18">
        <w:rPr>
          <w:rFonts w:ascii="Arial" w:hAnsi="Arial" w:cs="Arial"/>
          <w:b/>
          <w:i/>
          <w:color w:val="000000"/>
          <w:spacing w:val="-2"/>
        </w:rPr>
        <w:t xml:space="preserve">CAG Empanelment Number </w:t>
      </w:r>
      <w:r>
        <w:rPr>
          <w:rFonts w:ascii="Arial" w:hAnsi="Arial" w:cs="Arial"/>
          <w:b/>
          <w:i/>
          <w:color w:val="000000"/>
          <w:spacing w:val="-2"/>
        </w:rPr>
        <w:t xml:space="preserve"> for the year 2014-15</w:t>
      </w:r>
      <w:r w:rsidRPr="005F0C18">
        <w:rPr>
          <w:rFonts w:ascii="Arial" w:hAnsi="Arial" w:cs="Arial"/>
          <w:b/>
          <w:i/>
          <w:color w:val="000000"/>
          <w:spacing w:val="-2"/>
        </w:rPr>
        <w:t>:-</w:t>
      </w:r>
      <w:r w:rsidRPr="005F0C18">
        <w:rPr>
          <w:rFonts w:ascii="Arial" w:hAnsi="Arial" w:cs="Arial"/>
          <w:b/>
          <w:i/>
          <w:color w:val="000000"/>
          <w:spacing w:val="-2"/>
          <w:u w:val="single"/>
        </w:rPr>
        <w:t xml:space="preserve"> ________________________</w:t>
      </w:r>
      <w:r w:rsidRPr="005F0C18">
        <w:rPr>
          <w:rFonts w:ascii="Times New Roman" w:hAnsi="Times New Roman"/>
          <w:i/>
        </w:rPr>
        <w:t>(Proof to be attached)</w:t>
      </w:r>
    </w:p>
    <w:p w:rsidR="00961A5F" w:rsidRPr="005F0C18" w:rsidRDefault="00961A5F" w:rsidP="005F0C18">
      <w:pPr>
        <w:pStyle w:val="ListParagraph"/>
        <w:numPr>
          <w:ilvl w:val="0"/>
          <w:numId w:val="39"/>
        </w:numPr>
        <w:tabs>
          <w:tab w:val="left" w:pos="426"/>
        </w:tabs>
        <w:suppressAutoHyphens/>
        <w:spacing w:after="0" w:line="720" w:lineRule="auto"/>
        <w:ind w:left="-709" w:right="-593"/>
        <w:rPr>
          <w:rFonts w:ascii="Arial" w:hAnsi="Arial" w:cs="Arial"/>
          <w:b/>
          <w:i/>
          <w:color w:val="000000"/>
          <w:spacing w:val="-2"/>
          <w:u w:val="single"/>
        </w:rPr>
      </w:pPr>
      <w:r w:rsidRPr="005F0C18">
        <w:rPr>
          <w:rFonts w:ascii="Arial" w:hAnsi="Arial" w:cs="Arial"/>
          <w:b/>
          <w:color w:val="000000"/>
          <w:spacing w:val="-2"/>
        </w:rPr>
        <w:t xml:space="preserve"> </w:t>
      </w:r>
      <w:r w:rsidR="00F01FD4" w:rsidRPr="005F0C18">
        <w:rPr>
          <w:rFonts w:ascii="Arial" w:hAnsi="Arial" w:cs="Arial"/>
          <w:b/>
          <w:color w:val="000000"/>
          <w:spacing w:val="-2"/>
        </w:rPr>
        <w:t xml:space="preserve">List of </w:t>
      </w:r>
      <w:r w:rsidRPr="005F0C18">
        <w:rPr>
          <w:rFonts w:ascii="Arial" w:hAnsi="Arial" w:cs="Arial"/>
          <w:b/>
          <w:color w:val="000000"/>
          <w:spacing w:val="-2"/>
        </w:rPr>
        <w:t xml:space="preserve">Similar </w:t>
      </w:r>
      <w:r w:rsidR="004A6F08" w:rsidRPr="005F0C18">
        <w:rPr>
          <w:rFonts w:ascii="Arial" w:hAnsi="Arial" w:cs="Arial"/>
          <w:b/>
          <w:color w:val="000000"/>
          <w:spacing w:val="-2"/>
        </w:rPr>
        <w:t>Experience</w:t>
      </w:r>
      <w:r w:rsidR="00F01FD4" w:rsidRPr="005F0C18">
        <w:rPr>
          <w:rFonts w:ascii="Arial" w:hAnsi="Arial" w:cs="Arial"/>
          <w:b/>
          <w:color w:val="000000"/>
          <w:spacing w:val="-2"/>
        </w:rPr>
        <w:t xml:space="preserve"> in</w:t>
      </w:r>
      <w:r w:rsidR="00F5773D">
        <w:rPr>
          <w:rFonts w:ascii="Arial" w:hAnsi="Arial" w:cs="Arial"/>
          <w:b/>
          <w:color w:val="000000"/>
          <w:spacing w:val="-2"/>
        </w:rPr>
        <w:t xml:space="preserve"> Government Projects </w:t>
      </w:r>
      <w:r w:rsidR="00F01FD4" w:rsidRPr="005F0C18">
        <w:rPr>
          <w:rFonts w:ascii="Arial" w:hAnsi="Arial" w:cs="Arial"/>
          <w:b/>
          <w:color w:val="000000"/>
          <w:sz w:val="18"/>
          <w:szCs w:val="17"/>
        </w:rPr>
        <w:t xml:space="preserve">:- </w:t>
      </w:r>
      <w:r w:rsidR="00F01FD4" w:rsidRPr="005F0C18">
        <w:rPr>
          <w:rFonts w:ascii="Times New Roman" w:hAnsi="Times New Roman"/>
          <w:i/>
        </w:rPr>
        <w:t>(Proof to be attached)</w:t>
      </w:r>
    </w:p>
    <w:tbl>
      <w:tblPr>
        <w:tblW w:w="101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2691"/>
        <w:gridCol w:w="1496"/>
        <w:gridCol w:w="992"/>
        <w:gridCol w:w="1017"/>
        <w:gridCol w:w="1534"/>
        <w:gridCol w:w="1507"/>
      </w:tblGrid>
      <w:tr w:rsidR="00B11CD3" w:rsidRPr="005A79A6" w:rsidTr="00B11CD3">
        <w:trPr>
          <w:trHeight w:val="641"/>
        </w:trPr>
        <w:tc>
          <w:tcPr>
            <w:tcW w:w="917" w:type="dxa"/>
          </w:tcPr>
          <w:p w:rsidR="00B11CD3" w:rsidRPr="00653671" w:rsidRDefault="00B11CD3" w:rsidP="00F34971">
            <w:pPr>
              <w:rPr>
                <w:rFonts w:ascii="Arial" w:hAnsi="Arial" w:cs="Arial"/>
                <w:b/>
                <w:color w:val="000000"/>
                <w:sz w:val="17"/>
                <w:szCs w:val="17"/>
              </w:rPr>
            </w:pPr>
            <w:r w:rsidRPr="00653671">
              <w:rPr>
                <w:rFonts w:ascii="Arial" w:hAnsi="Arial" w:cs="Arial"/>
                <w:b/>
                <w:color w:val="000000"/>
                <w:sz w:val="17"/>
                <w:szCs w:val="17"/>
              </w:rPr>
              <w:t>Sl. No.</w:t>
            </w:r>
          </w:p>
        </w:tc>
        <w:tc>
          <w:tcPr>
            <w:tcW w:w="2691" w:type="dxa"/>
          </w:tcPr>
          <w:p w:rsidR="00D216FE" w:rsidRDefault="00B11CD3" w:rsidP="00D216FE">
            <w:pPr>
              <w:spacing w:after="0"/>
              <w:rPr>
                <w:rFonts w:ascii="Arial" w:hAnsi="Arial" w:cs="Arial"/>
                <w:b/>
                <w:color w:val="000000"/>
              </w:rPr>
            </w:pPr>
            <w:r w:rsidRPr="00E83B75">
              <w:rPr>
                <w:rFonts w:ascii="Arial" w:hAnsi="Arial" w:cs="Arial"/>
                <w:b/>
                <w:color w:val="000000"/>
              </w:rPr>
              <w:t>Name of the Completed Assignment</w:t>
            </w:r>
            <w:r w:rsidR="00D216FE">
              <w:rPr>
                <w:rFonts w:ascii="Arial" w:hAnsi="Arial" w:cs="Arial"/>
                <w:b/>
                <w:color w:val="000000"/>
              </w:rPr>
              <w:t xml:space="preserve">  </w:t>
            </w:r>
            <w:r w:rsidR="00F5773D">
              <w:rPr>
                <w:rFonts w:ascii="Arial" w:hAnsi="Arial" w:cs="Arial"/>
                <w:b/>
                <w:color w:val="000000"/>
              </w:rPr>
              <w:t xml:space="preserve">in </w:t>
            </w:r>
          </w:p>
          <w:p w:rsidR="00B11CD3" w:rsidRPr="00E83B75" w:rsidRDefault="00B11CD3" w:rsidP="00F5773D">
            <w:pPr>
              <w:spacing w:after="0"/>
              <w:rPr>
                <w:rFonts w:ascii="Arial" w:hAnsi="Arial" w:cs="Arial"/>
                <w:b/>
                <w:color w:val="000000"/>
              </w:rPr>
            </w:pPr>
            <w:r w:rsidRPr="00D216FE">
              <w:rPr>
                <w:rFonts w:ascii="Arial" w:hAnsi="Arial" w:cs="Arial"/>
                <w:b/>
                <w:color w:val="000000"/>
                <w:sz w:val="18"/>
                <w:szCs w:val="17"/>
              </w:rPr>
              <w:t xml:space="preserve"> </w:t>
            </w:r>
            <w:r w:rsidR="00F5773D">
              <w:rPr>
                <w:rFonts w:ascii="Arial" w:hAnsi="Arial" w:cs="Arial"/>
                <w:b/>
                <w:color w:val="000000"/>
                <w:spacing w:val="-2"/>
              </w:rPr>
              <w:t>Government Projects</w:t>
            </w:r>
          </w:p>
        </w:tc>
        <w:tc>
          <w:tcPr>
            <w:tcW w:w="1496" w:type="dxa"/>
          </w:tcPr>
          <w:p w:rsidR="00B11CD3" w:rsidRPr="00653671" w:rsidRDefault="00F01FD4" w:rsidP="00762E9A">
            <w:pPr>
              <w:spacing w:after="0" w:line="240" w:lineRule="auto"/>
              <w:rPr>
                <w:rFonts w:ascii="Arial" w:hAnsi="Arial" w:cs="Arial"/>
                <w:b/>
                <w:color w:val="000000"/>
                <w:sz w:val="17"/>
                <w:szCs w:val="17"/>
              </w:rPr>
            </w:pPr>
            <w:r>
              <w:rPr>
                <w:rFonts w:ascii="Arial" w:hAnsi="Arial" w:cs="Arial"/>
                <w:b/>
                <w:color w:val="000000"/>
                <w:sz w:val="17"/>
                <w:szCs w:val="17"/>
              </w:rPr>
              <w:t xml:space="preserve">Name of </w:t>
            </w:r>
            <w:r w:rsidR="00B11CD3" w:rsidRPr="00653671">
              <w:rPr>
                <w:rFonts w:ascii="Arial" w:hAnsi="Arial" w:cs="Arial"/>
                <w:b/>
                <w:color w:val="000000"/>
                <w:sz w:val="17"/>
                <w:szCs w:val="17"/>
              </w:rPr>
              <w:t>Govt Project</w:t>
            </w:r>
          </w:p>
          <w:p w:rsidR="00B11CD3" w:rsidRPr="00653671" w:rsidRDefault="00B11CD3" w:rsidP="00762E9A">
            <w:pPr>
              <w:spacing w:after="0" w:line="240" w:lineRule="auto"/>
              <w:rPr>
                <w:rFonts w:ascii="Arial" w:hAnsi="Arial" w:cs="Arial"/>
                <w:b/>
                <w:color w:val="000000"/>
                <w:sz w:val="17"/>
                <w:szCs w:val="17"/>
              </w:rPr>
            </w:pPr>
            <w:r w:rsidRPr="00653671">
              <w:rPr>
                <w:rFonts w:ascii="Arial" w:hAnsi="Arial" w:cs="Arial"/>
                <w:b/>
                <w:color w:val="000000"/>
                <w:sz w:val="17"/>
                <w:szCs w:val="17"/>
              </w:rPr>
              <w:t>( Pl mention)</w:t>
            </w:r>
          </w:p>
        </w:tc>
        <w:tc>
          <w:tcPr>
            <w:tcW w:w="992" w:type="dxa"/>
          </w:tcPr>
          <w:p w:rsidR="00B11CD3" w:rsidRPr="00B11CD3" w:rsidRDefault="00B11CD3" w:rsidP="00F34971">
            <w:pPr>
              <w:rPr>
                <w:rFonts w:ascii="Arial" w:hAnsi="Arial" w:cs="Arial"/>
                <w:color w:val="000000"/>
              </w:rPr>
            </w:pPr>
            <w:r w:rsidRPr="00B11CD3">
              <w:rPr>
                <w:rFonts w:ascii="Arial" w:hAnsi="Arial" w:cs="Arial"/>
                <w:color w:val="000000"/>
              </w:rPr>
              <w:t>Name of the Client</w:t>
            </w:r>
          </w:p>
        </w:tc>
        <w:tc>
          <w:tcPr>
            <w:tcW w:w="1017" w:type="dxa"/>
          </w:tcPr>
          <w:p w:rsidR="00B11CD3" w:rsidRPr="00653671" w:rsidRDefault="00B11CD3" w:rsidP="00F5773D">
            <w:pPr>
              <w:rPr>
                <w:rFonts w:ascii="Arial" w:hAnsi="Arial" w:cs="Arial"/>
                <w:b/>
                <w:color w:val="000000"/>
                <w:sz w:val="17"/>
                <w:szCs w:val="17"/>
              </w:rPr>
            </w:pPr>
            <w:r w:rsidRPr="00653671">
              <w:rPr>
                <w:rFonts w:ascii="Arial" w:hAnsi="Arial" w:cs="Arial"/>
                <w:b/>
                <w:color w:val="000000"/>
                <w:sz w:val="17"/>
                <w:szCs w:val="17"/>
              </w:rPr>
              <w:t>C</w:t>
            </w:r>
            <w:r w:rsidR="00F5773D">
              <w:rPr>
                <w:rFonts w:ascii="Arial" w:hAnsi="Arial" w:cs="Arial"/>
                <w:b/>
                <w:color w:val="000000"/>
                <w:sz w:val="17"/>
                <w:szCs w:val="17"/>
              </w:rPr>
              <w:t>ontract Value of each</w:t>
            </w:r>
            <w:r w:rsidRPr="00653671">
              <w:rPr>
                <w:rFonts w:ascii="Arial" w:hAnsi="Arial" w:cs="Arial"/>
                <w:b/>
                <w:color w:val="000000"/>
                <w:sz w:val="17"/>
                <w:szCs w:val="17"/>
              </w:rPr>
              <w:t xml:space="preserve"> Assignment</w:t>
            </w:r>
            <w:r>
              <w:rPr>
                <w:rFonts w:ascii="Arial" w:hAnsi="Arial" w:cs="Arial"/>
                <w:b/>
                <w:color w:val="000000"/>
                <w:sz w:val="17"/>
                <w:szCs w:val="17"/>
              </w:rPr>
              <w:t xml:space="preserve"> in INR</w:t>
            </w:r>
          </w:p>
        </w:tc>
        <w:tc>
          <w:tcPr>
            <w:tcW w:w="1534" w:type="dxa"/>
          </w:tcPr>
          <w:p w:rsidR="00B11CD3" w:rsidRPr="00653671" w:rsidRDefault="00B11CD3" w:rsidP="00F5773D">
            <w:pPr>
              <w:ind w:right="-108"/>
              <w:rPr>
                <w:rFonts w:ascii="Arial" w:hAnsi="Arial" w:cs="Arial"/>
                <w:b/>
                <w:color w:val="000000"/>
                <w:sz w:val="17"/>
                <w:szCs w:val="17"/>
              </w:rPr>
            </w:pPr>
            <w:r w:rsidRPr="00653671">
              <w:rPr>
                <w:rFonts w:ascii="Arial" w:hAnsi="Arial" w:cs="Arial"/>
                <w:b/>
                <w:color w:val="000000"/>
                <w:sz w:val="17"/>
                <w:szCs w:val="17"/>
              </w:rPr>
              <w:t xml:space="preserve">Period of the completed Assignment </w:t>
            </w:r>
            <w:r w:rsidR="00F5773D">
              <w:rPr>
                <w:rFonts w:ascii="Arial" w:hAnsi="Arial" w:cs="Arial"/>
                <w:b/>
                <w:color w:val="000000"/>
                <w:sz w:val="17"/>
                <w:szCs w:val="17"/>
              </w:rPr>
              <w:t>(Date of commencement of assignment to completion of  assignment</w:t>
            </w:r>
            <w:r w:rsidR="00F5773D" w:rsidRPr="00653671">
              <w:rPr>
                <w:rFonts w:ascii="Arial" w:hAnsi="Arial" w:cs="Arial"/>
                <w:b/>
                <w:i/>
                <w:color w:val="E36C0A" w:themeColor="accent6" w:themeShade="BF"/>
                <w:sz w:val="20"/>
                <w:szCs w:val="20"/>
              </w:rPr>
              <w:t xml:space="preserve"> </w:t>
            </w:r>
            <w:r w:rsidRPr="00653671">
              <w:rPr>
                <w:rFonts w:ascii="Arial" w:hAnsi="Arial" w:cs="Arial"/>
                <w:b/>
                <w:i/>
                <w:color w:val="E36C0A" w:themeColor="accent6" w:themeShade="BF"/>
                <w:sz w:val="20"/>
                <w:szCs w:val="20"/>
              </w:rPr>
              <w:t>Exa</w:t>
            </w:r>
            <w:r>
              <w:rPr>
                <w:rFonts w:ascii="Arial" w:hAnsi="Arial" w:cs="Arial"/>
                <w:b/>
                <w:i/>
                <w:color w:val="E36C0A" w:themeColor="accent6" w:themeShade="BF"/>
                <w:sz w:val="20"/>
                <w:szCs w:val="20"/>
              </w:rPr>
              <w:t>mple: [from may 2004 to Oct 2005</w:t>
            </w:r>
            <w:r w:rsidRPr="00653671">
              <w:rPr>
                <w:rFonts w:ascii="Arial" w:hAnsi="Arial" w:cs="Arial"/>
                <w:b/>
                <w:i/>
                <w:color w:val="E36C0A" w:themeColor="accent6" w:themeShade="BF"/>
                <w:sz w:val="20"/>
                <w:szCs w:val="20"/>
              </w:rPr>
              <w:t>]</w:t>
            </w:r>
            <w:r>
              <w:rPr>
                <w:rFonts w:ascii="Arial" w:hAnsi="Arial" w:cs="Arial"/>
                <w:b/>
                <w:i/>
                <w:color w:val="E36C0A" w:themeColor="accent6" w:themeShade="BF"/>
                <w:sz w:val="20"/>
                <w:szCs w:val="20"/>
              </w:rPr>
              <w:t>, or [from April 2007 to Jan 2010</w:t>
            </w:r>
            <w:r w:rsidRPr="00653671">
              <w:rPr>
                <w:rFonts w:ascii="Arial" w:hAnsi="Arial" w:cs="Arial"/>
                <w:b/>
                <w:i/>
                <w:color w:val="E36C0A" w:themeColor="accent6" w:themeShade="BF"/>
                <w:sz w:val="20"/>
                <w:szCs w:val="20"/>
              </w:rPr>
              <w:t>]</w:t>
            </w:r>
            <w:r>
              <w:rPr>
                <w:rFonts w:ascii="Arial" w:hAnsi="Arial" w:cs="Arial"/>
                <w:b/>
                <w:i/>
                <w:color w:val="E36C0A" w:themeColor="accent6" w:themeShade="BF"/>
                <w:sz w:val="20"/>
                <w:szCs w:val="20"/>
              </w:rPr>
              <w:t>,</w:t>
            </w:r>
          </w:p>
        </w:tc>
        <w:tc>
          <w:tcPr>
            <w:tcW w:w="1507" w:type="dxa"/>
          </w:tcPr>
          <w:p w:rsidR="00B11CD3" w:rsidRPr="00653671" w:rsidRDefault="00B11CD3" w:rsidP="00B11CD3">
            <w:pPr>
              <w:tabs>
                <w:tab w:val="left" w:pos="1268"/>
              </w:tabs>
              <w:rPr>
                <w:rFonts w:ascii="Arial" w:hAnsi="Arial" w:cs="Arial"/>
                <w:b/>
                <w:color w:val="000000"/>
                <w:sz w:val="17"/>
                <w:szCs w:val="17"/>
              </w:rPr>
            </w:pPr>
            <w:r>
              <w:rPr>
                <w:rFonts w:ascii="Arial" w:hAnsi="Arial" w:cs="Arial"/>
                <w:b/>
                <w:color w:val="000000"/>
                <w:sz w:val="17"/>
                <w:szCs w:val="17"/>
              </w:rPr>
              <w:t>Financial Year for  which Audit was performed</w:t>
            </w:r>
            <w:r w:rsidRPr="00653671">
              <w:rPr>
                <w:rFonts w:ascii="Arial" w:hAnsi="Arial" w:cs="Arial"/>
                <w:b/>
                <w:i/>
                <w:color w:val="E36C0A" w:themeColor="accent6" w:themeShade="BF"/>
                <w:sz w:val="20"/>
                <w:szCs w:val="20"/>
              </w:rPr>
              <w:t xml:space="preserve"> Exa</w:t>
            </w:r>
            <w:r>
              <w:rPr>
                <w:rFonts w:ascii="Arial" w:hAnsi="Arial" w:cs="Arial"/>
                <w:b/>
                <w:i/>
                <w:color w:val="E36C0A" w:themeColor="accent6" w:themeShade="BF"/>
                <w:sz w:val="20"/>
                <w:szCs w:val="20"/>
              </w:rPr>
              <w:t>mple: [2004-05 and 2005-06]</w:t>
            </w:r>
          </w:p>
        </w:tc>
      </w:tr>
      <w:tr w:rsidR="00B11CD3" w:rsidRPr="005A79A6" w:rsidTr="00B11CD3">
        <w:trPr>
          <w:trHeight w:val="417"/>
        </w:trPr>
        <w:tc>
          <w:tcPr>
            <w:tcW w:w="917" w:type="dxa"/>
            <w:vAlign w:val="center"/>
          </w:tcPr>
          <w:p w:rsidR="00B11CD3" w:rsidRPr="005A79A6" w:rsidRDefault="00B11CD3" w:rsidP="00B11CD3">
            <w:pPr>
              <w:jc w:val="center"/>
              <w:rPr>
                <w:rFonts w:ascii="Arial" w:hAnsi="Arial" w:cs="Arial"/>
                <w:color w:val="000000"/>
                <w:sz w:val="17"/>
                <w:szCs w:val="17"/>
              </w:rPr>
            </w:pPr>
            <w:r w:rsidRPr="005A79A6">
              <w:rPr>
                <w:rFonts w:ascii="Arial" w:hAnsi="Arial" w:cs="Arial"/>
                <w:color w:val="000000"/>
                <w:sz w:val="17"/>
                <w:szCs w:val="17"/>
              </w:rPr>
              <w:t>1</w:t>
            </w:r>
          </w:p>
        </w:tc>
        <w:tc>
          <w:tcPr>
            <w:tcW w:w="2691" w:type="dxa"/>
          </w:tcPr>
          <w:p w:rsidR="00B11CD3" w:rsidRPr="005A79A6" w:rsidRDefault="00B11CD3" w:rsidP="00F34971">
            <w:pPr>
              <w:rPr>
                <w:rFonts w:ascii="Arial" w:hAnsi="Arial" w:cs="Arial"/>
                <w:color w:val="000000"/>
                <w:sz w:val="17"/>
                <w:szCs w:val="17"/>
              </w:rPr>
            </w:pPr>
          </w:p>
        </w:tc>
        <w:tc>
          <w:tcPr>
            <w:tcW w:w="1496" w:type="dxa"/>
          </w:tcPr>
          <w:p w:rsidR="00B11CD3" w:rsidRPr="005A79A6" w:rsidRDefault="00B11CD3" w:rsidP="00F34971">
            <w:pPr>
              <w:rPr>
                <w:rFonts w:ascii="Arial" w:hAnsi="Arial" w:cs="Arial"/>
                <w:color w:val="000000"/>
                <w:sz w:val="17"/>
                <w:szCs w:val="17"/>
              </w:rPr>
            </w:pPr>
          </w:p>
        </w:tc>
        <w:tc>
          <w:tcPr>
            <w:tcW w:w="992" w:type="dxa"/>
          </w:tcPr>
          <w:p w:rsidR="00B11CD3" w:rsidRPr="005A79A6" w:rsidRDefault="00B11CD3" w:rsidP="00F34971">
            <w:pPr>
              <w:rPr>
                <w:rFonts w:ascii="Arial" w:hAnsi="Arial" w:cs="Arial"/>
                <w:color w:val="000000"/>
                <w:sz w:val="17"/>
                <w:szCs w:val="17"/>
              </w:rPr>
            </w:pPr>
          </w:p>
        </w:tc>
        <w:tc>
          <w:tcPr>
            <w:tcW w:w="1017" w:type="dxa"/>
          </w:tcPr>
          <w:p w:rsidR="00B11CD3" w:rsidRPr="005A79A6" w:rsidRDefault="00B11CD3" w:rsidP="00F34971">
            <w:pPr>
              <w:rPr>
                <w:rFonts w:ascii="Arial" w:hAnsi="Arial" w:cs="Arial"/>
                <w:color w:val="000000"/>
                <w:sz w:val="17"/>
                <w:szCs w:val="17"/>
              </w:rPr>
            </w:pPr>
          </w:p>
        </w:tc>
        <w:tc>
          <w:tcPr>
            <w:tcW w:w="1534" w:type="dxa"/>
          </w:tcPr>
          <w:p w:rsidR="00B11CD3" w:rsidRPr="005A79A6" w:rsidRDefault="00B11CD3" w:rsidP="00F34971">
            <w:pPr>
              <w:rPr>
                <w:rFonts w:ascii="Arial" w:hAnsi="Arial" w:cs="Arial"/>
                <w:color w:val="000000"/>
                <w:sz w:val="17"/>
                <w:szCs w:val="17"/>
              </w:rPr>
            </w:pPr>
          </w:p>
        </w:tc>
        <w:tc>
          <w:tcPr>
            <w:tcW w:w="1507" w:type="dxa"/>
          </w:tcPr>
          <w:p w:rsidR="00B11CD3" w:rsidRPr="005A79A6" w:rsidRDefault="00B11CD3" w:rsidP="00F34971">
            <w:pPr>
              <w:rPr>
                <w:rFonts w:ascii="Arial" w:hAnsi="Arial" w:cs="Arial"/>
                <w:color w:val="000000"/>
                <w:sz w:val="17"/>
                <w:szCs w:val="17"/>
              </w:rPr>
            </w:pPr>
          </w:p>
        </w:tc>
      </w:tr>
      <w:tr w:rsidR="00B11CD3" w:rsidRPr="005A79A6" w:rsidTr="00B11CD3">
        <w:trPr>
          <w:trHeight w:val="417"/>
        </w:trPr>
        <w:tc>
          <w:tcPr>
            <w:tcW w:w="917" w:type="dxa"/>
            <w:vAlign w:val="center"/>
          </w:tcPr>
          <w:p w:rsidR="00B11CD3" w:rsidRPr="005A79A6" w:rsidRDefault="00B11CD3" w:rsidP="00B11CD3">
            <w:pPr>
              <w:jc w:val="center"/>
              <w:rPr>
                <w:rFonts w:ascii="Arial" w:hAnsi="Arial" w:cs="Arial"/>
                <w:color w:val="000000"/>
                <w:sz w:val="17"/>
                <w:szCs w:val="17"/>
              </w:rPr>
            </w:pPr>
            <w:r w:rsidRPr="005A79A6">
              <w:rPr>
                <w:rFonts w:ascii="Arial" w:hAnsi="Arial" w:cs="Arial"/>
                <w:color w:val="000000"/>
                <w:sz w:val="17"/>
                <w:szCs w:val="17"/>
              </w:rPr>
              <w:t>2</w:t>
            </w:r>
          </w:p>
        </w:tc>
        <w:tc>
          <w:tcPr>
            <w:tcW w:w="2691" w:type="dxa"/>
          </w:tcPr>
          <w:p w:rsidR="00B11CD3" w:rsidRPr="005A79A6" w:rsidRDefault="00B11CD3" w:rsidP="00F34971">
            <w:pPr>
              <w:rPr>
                <w:rFonts w:ascii="Arial" w:hAnsi="Arial" w:cs="Arial"/>
                <w:color w:val="000000"/>
                <w:sz w:val="17"/>
                <w:szCs w:val="17"/>
              </w:rPr>
            </w:pPr>
          </w:p>
        </w:tc>
        <w:tc>
          <w:tcPr>
            <w:tcW w:w="1496" w:type="dxa"/>
          </w:tcPr>
          <w:p w:rsidR="00B11CD3" w:rsidRPr="005A79A6" w:rsidRDefault="00B11CD3" w:rsidP="00F34971">
            <w:pPr>
              <w:rPr>
                <w:rFonts w:ascii="Arial" w:hAnsi="Arial" w:cs="Arial"/>
                <w:color w:val="000000"/>
                <w:sz w:val="17"/>
                <w:szCs w:val="17"/>
              </w:rPr>
            </w:pPr>
          </w:p>
        </w:tc>
        <w:tc>
          <w:tcPr>
            <w:tcW w:w="992" w:type="dxa"/>
          </w:tcPr>
          <w:p w:rsidR="00B11CD3" w:rsidRPr="005A79A6" w:rsidRDefault="00B11CD3" w:rsidP="00F34971">
            <w:pPr>
              <w:rPr>
                <w:rFonts w:ascii="Arial" w:hAnsi="Arial" w:cs="Arial"/>
                <w:color w:val="000000"/>
                <w:sz w:val="17"/>
                <w:szCs w:val="17"/>
              </w:rPr>
            </w:pPr>
          </w:p>
        </w:tc>
        <w:tc>
          <w:tcPr>
            <w:tcW w:w="1017" w:type="dxa"/>
          </w:tcPr>
          <w:p w:rsidR="00B11CD3" w:rsidRPr="005A79A6" w:rsidRDefault="00B11CD3" w:rsidP="00F34971">
            <w:pPr>
              <w:rPr>
                <w:rFonts w:ascii="Arial" w:hAnsi="Arial" w:cs="Arial"/>
                <w:color w:val="000000"/>
                <w:sz w:val="17"/>
                <w:szCs w:val="17"/>
              </w:rPr>
            </w:pPr>
          </w:p>
        </w:tc>
        <w:tc>
          <w:tcPr>
            <w:tcW w:w="1534" w:type="dxa"/>
          </w:tcPr>
          <w:p w:rsidR="00B11CD3" w:rsidRPr="005A79A6" w:rsidRDefault="00B11CD3" w:rsidP="00F34971">
            <w:pPr>
              <w:rPr>
                <w:rFonts w:ascii="Arial" w:hAnsi="Arial" w:cs="Arial"/>
                <w:color w:val="000000"/>
                <w:sz w:val="17"/>
                <w:szCs w:val="17"/>
              </w:rPr>
            </w:pPr>
          </w:p>
        </w:tc>
        <w:tc>
          <w:tcPr>
            <w:tcW w:w="1507" w:type="dxa"/>
          </w:tcPr>
          <w:p w:rsidR="00B11CD3" w:rsidRPr="005A79A6" w:rsidRDefault="00B11CD3" w:rsidP="00F34971">
            <w:pPr>
              <w:rPr>
                <w:rFonts w:ascii="Arial" w:hAnsi="Arial" w:cs="Arial"/>
                <w:color w:val="000000"/>
                <w:sz w:val="17"/>
                <w:szCs w:val="17"/>
              </w:rPr>
            </w:pPr>
          </w:p>
        </w:tc>
      </w:tr>
      <w:tr w:rsidR="00B11CD3" w:rsidRPr="005A79A6" w:rsidTr="00B11CD3">
        <w:trPr>
          <w:trHeight w:val="402"/>
        </w:trPr>
        <w:tc>
          <w:tcPr>
            <w:tcW w:w="917" w:type="dxa"/>
            <w:vAlign w:val="center"/>
          </w:tcPr>
          <w:p w:rsidR="00B11CD3" w:rsidRPr="005A79A6" w:rsidRDefault="00B11CD3" w:rsidP="00B11CD3">
            <w:pPr>
              <w:jc w:val="center"/>
              <w:rPr>
                <w:rFonts w:ascii="Arial" w:hAnsi="Arial" w:cs="Arial"/>
                <w:color w:val="000000"/>
                <w:sz w:val="17"/>
                <w:szCs w:val="17"/>
              </w:rPr>
            </w:pPr>
            <w:r w:rsidRPr="005A79A6">
              <w:rPr>
                <w:rFonts w:ascii="Arial" w:hAnsi="Arial" w:cs="Arial"/>
                <w:color w:val="000000"/>
                <w:sz w:val="17"/>
                <w:szCs w:val="17"/>
              </w:rPr>
              <w:t>3</w:t>
            </w:r>
          </w:p>
        </w:tc>
        <w:tc>
          <w:tcPr>
            <w:tcW w:w="2691" w:type="dxa"/>
          </w:tcPr>
          <w:p w:rsidR="00B11CD3" w:rsidRPr="005A79A6" w:rsidRDefault="00B11CD3" w:rsidP="00F34971">
            <w:pPr>
              <w:rPr>
                <w:rFonts w:ascii="Arial" w:hAnsi="Arial" w:cs="Arial"/>
                <w:color w:val="000000"/>
                <w:sz w:val="17"/>
                <w:szCs w:val="17"/>
              </w:rPr>
            </w:pPr>
          </w:p>
        </w:tc>
        <w:tc>
          <w:tcPr>
            <w:tcW w:w="1496" w:type="dxa"/>
          </w:tcPr>
          <w:p w:rsidR="00B11CD3" w:rsidRPr="005A79A6" w:rsidRDefault="00B11CD3" w:rsidP="00F34971">
            <w:pPr>
              <w:rPr>
                <w:rFonts w:ascii="Arial" w:hAnsi="Arial" w:cs="Arial"/>
                <w:color w:val="000000"/>
                <w:sz w:val="17"/>
                <w:szCs w:val="17"/>
              </w:rPr>
            </w:pPr>
          </w:p>
        </w:tc>
        <w:tc>
          <w:tcPr>
            <w:tcW w:w="992" w:type="dxa"/>
          </w:tcPr>
          <w:p w:rsidR="00B11CD3" w:rsidRPr="005A79A6" w:rsidRDefault="00B11CD3" w:rsidP="00F34971">
            <w:pPr>
              <w:rPr>
                <w:rFonts w:ascii="Arial" w:hAnsi="Arial" w:cs="Arial"/>
                <w:color w:val="000000"/>
                <w:sz w:val="17"/>
                <w:szCs w:val="17"/>
              </w:rPr>
            </w:pPr>
          </w:p>
        </w:tc>
        <w:tc>
          <w:tcPr>
            <w:tcW w:w="1017" w:type="dxa"/>
          </w:tcPr>
          <w:p w:rsidR="00B11CD3" w:rsidRPr="005A79A6" w:rsidRDefault="00B11CD3" w:rsidP="00F34971">
            <w:pPr>
              <w:rPr>
                <w:rFonts w:ascii="Arial" w:hAnsi="Arial" w:cs="Arial"/>
                <w:color w:val="000000"/>
                <w:sz w:val="17"/>
                <w:szCs w:val="17"/>
              </w:rPr>
            </w:pPr>
          </w:p>
        </w:tc>
        <w:tc>
          <w:tcPr>
            <w:tcW w:w="1534" w:type="dxa"/>
          </w:tcPr>
          <w:p w:rsidR="00B11CD3" w:rsidRPr="005A79A6" w:rsidRDefault="00B11CD3" w:rsidP="00F34971">
            <w:pPr>
              <w:rPr>
                <w:rFonts w:ascii="Arial" w:hAnsi="Arial" w:cs="Arial"/>
                <w:color w:val="000000"/>
                <w:sz w:val="17"/>
                <w:szCs w:val="17"/>
              </w:rPr>
            </w:pPr>
          </w:p>
        </w:tc>
        <w:tc>
          <w:tcPr>
            <w:tcW w:w="1507" w:type="dxa"/>
          </w:tcPr>
          <w:p w:rsidR="00B11CD3" w:rsidRPr="005A79A6" w:rsidRDefault="00B11CD3" w:rsidP="00F34971">
            <w:pPr>
              <w:rPr>
                <w:rFonts w:ascii="Arial" w:hAnsi="Arial" w:cs="Arial"/>
                <w:color w:val="000000"/>
                <w:sz w:val="17"/>
                <w:szCs w:val="17"/>
              </w:rPr>
            </w:pPr>
          </w:p>
        </w:tc>
      </w:tr>
    </w:tbl>
    <w:p w:rsidR="00961A5F" w:rsidRPr="005A79A6" w:rsidRDefault="00961A5F" w:rsidP="00961A5F">
      <w:pPr>
        <w:tabs>
          <w:tab w:val="left" w:pos="426"/>
        </w:tabs>
        <w:suppressAutoHyphens/>
        <w:spacing w:after="0" w:line="240" w:lineRule="auto"/>
        <w:ind w:left="426"/>
        <w:jc w:val="center"/>
        <w:rPr>
          <w:b/>
          <w:color w:val="000000"/>
          <w:u w:val="single"/>
        </w:rPr>
      </w:pPr>
    </w:p>
    <w:p w:rsidR="00961A5F" w:rsidRPr="005A79A6" w:rsidRDefault="005F0C18" w:rsidP="005F0C18">
      <w:pPr>
        <w:tabs>
          <w:tab w:val="left" w:pos="-567"/>
        </w:tabs>
        <w:suppressAutoHyphens/>
        <w:spacing w:after="0" w:line="240" w:lineRule="auto"/>
        <w:ind w:left="-709" w:hanging="425"/>
        <w:rPr>
          <w:rFonts w:ascii="Arial" w:hAnsi="Arial" w:cs="Arial"/>
          <w:b/>
          <w:color w:val="000000"/>
          <w:spacing w:val="-2"/>
        </w:rPr>
      </w:pPr>
      <w:r>
        <w:rPr>
          <w:rFonts w:ascii="Arial" w:hAnsi="Arial" w:cs="Arial"/>
          <w:b/>
          <w:color w:val="000000"/>
          <w:spacing w:val="-2"/>
        </w:rPr>
        <w:t>E</w:t>
      </w:r>
      <w:r w:rsidR="00961A5F" w:rsidRPr="005A79A6">
        <w:rPr>
          <w:rFonts w:ascii="Arial" w:hAnsi="Arial" w:cs="Arial"/>
          <w:b/>
          <w:color w:val="000000"/>
          <w:spacing w:val="-2"/>
        </w:rPr>
        <w:t>.</w:t>
      </w:r>
      <w:r>
        <w:rPr>
          <w:rFonts w:ascii="Arial" w:hAnsi="Arial" w:cs="Arial"/>
          <w:b/>
          <w:color w:val="000000"/>
          <w:spacing w:val="-2"/>
        </w:rPr>
        <w:t xml:space="preserve">  </w:t>
      </w:r>
      <w:r w:rsidR="00961A5F" w:rsidRPr="005A79A6">
        <w:rPr>
          <w:rFonts w:ascii="Arial" w:hAnsi="Arial" w:cs="Arial"/>
          <w:b/>
          <w:color w:val="000000"/>
          <w:spacing w:val="-2"/>
        </w:rPr>
        <w:t xml:space="preserve"> Annual Turnover during the last three financial years</w:t>
      </w:r>
      <w:r w:rsidR="00F01FD4">
        <w:rPr>
          <w:rFonts w:ascii="Arial" w:hAnsi="Arial" w:cs="Arial"/>
          <w:b/>
          <w:color w:val="000000"/>
          <w:spacing w:val="-2"/>
        </w:rPr>
        <w:t xml:space="preserve"> :-</w:t>
      </w:r>
      <w:r w:rsidR="00F01FD4" w:rsidRPr="00F01FD4">
        <w:rPr>
          <w:rFonts w:ascii="Times New Roman" w:hAnsi="Times New Roman"/>
          <w:i/>
        </w:rPr>
        <w:t xml:space="preserve"> (Proof to be attached)</w:t>
      </w:r>
    </w:p>
    <w:p w:rsidR="00961A5F" w:rsidRPr="005A79A6" w:rsidRDefault="00961A5F" w:rsidP="00961A5F">
      <w:pPr>
        <w:tabs>
          <w:tab w:val="left" w:pos="426"/>
        </w:tabs>
        <w:suppressAutoHyphens/>
        <w:spacing w:after="0" w:line="240" w:lineRule="auto"/>
        <w:ind w:left="426"/>
        <w:rPr>
          <w:rFonts w:ascii="Arial" w:hAnsi="Arial" w:cs="Arial"/>
          <w:b/>
          <w:color w:val="000000"/>
          <w:spacing w:val="-2"/>
        </w:rPr>
      </w:pPr>
    </w:p>
    <w:tbl>
      <w:tblPr>
        <w:tblW w:w="85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4227"/>
        <w:gridCol w:w="2834"/>
      </w:tblGrid>
      <w:tr w:rsidR="00961A5F" w:rsidRPr="005A79A6" w:rsidTr="00B11CD3">
        <w:trPr>
          <w:trHeight w:val="637"/>
        </w:trPr>
        <w:tc>
          <w:tcPr>
            <w:tcW w:w="1441" w:type="dxa"/>
            <w:vAlign w:val="center"/>
          </w:tcPr>
          <w:p w:rsidR="00961A5F" w:rsidRPr="005A79A6" w:rsidRDefault="00961A5F" w:rsidP="00F01FD4">
            <w:pPr>
              <w:spacing w:after="120" w:line="240" w:lineRule="auto"/>
              <w:jc w:val="center"/>
              <w:rPr>
                <w:rFonts w:ascii="Arial" w:hAnsi="Arial" w:cs="Arial"/>
                <w:b/>
                <w:color w:val="000000"/>
                <w:sz w:val="20"/>
                <w:szCs w:val="17"/>
              </w:rPr>
            </w:pPr>
            <w:r w:rsidRPr="005A79A6">
              <w:rPr>
                <w:rFonts w:ascii="Arial" w:hAnsi="Arial" w:cs="Arial"/>
                <w:b/>
                <w:color w:val="000000"/>
                <w:sz w:val="20"/>
                <w:szCs w:val="17"/>
              </w:rPr>
              <w:t>Sl. No.</w:t>
            </w:r>
          </w:p>
        </w:tc>
        <w:tc>
          <w:tcPr>
            <w:tcW w:w="4227" w:type="dxa"/>
            <w:vAlign w:val="center"/>
          </w:tcPr>
          <w:p w:rsidR="00961A5F" w:rsidRPr="005A79A6" w:rsidRDefault="00071EC1" w:rsidP="00F01FD4">
            <w:pPr>
              <w:spacing w:after="120" w:line="240" w:lineRule="auto"/>
              <w:jc w:val="center"/>
              <w:rPr>
                <w:rFonts w:ascii="Arial" w:hAnsi="Arial" w:cs="Arial"/>
                <w:b/>
                <w:color w:val="000000"/>
                <w:sz w:val="20"/>
                <w:szCs w:val="17"/>
              </w:rPr>
            </w:pPr>
            <w:r>
              <w:rPr>
                <w:rFonts w:ascii="Arial" w:hAnsi="Arial" w:cs="Arial"/>
                <w:b/>
                <w:color w:val="000000"/>
                <w:sz w:val="20"/>
                <w:szCs w:val="17"/>
              </w:rPr>
              <w:t xml:space="preserve"> Financial </w:t>
            </w:r>
            <w:r w:rsidR="00961A5F" w:rsidRPr="005A79A6">
              <w:rPr>
                <w:rFonts w:ascii="Arial" w:hAnsi="Arial" w:cs="Arial"/>
                <w:b/>
                <w:color w:val="000000"/>
                <w:sz w:val="20"/>
                <w:szCs w:val="17"/>
              </w:rPr>
              <w:t>Year</w:t>
            </w:r>
          </w:p>
        </w:tc>
        <w:tc>
          <w:tcPr>
            <w:tcW w:w="2834" w:type="dxa"/>
            <w:vAlign w:val="center"/>
          </w:tcPr>
          <w:p w:rsidR="00071EC1" w:rsidRPr="005A79A6" w:rsidRDefault="00217765" w:rsidP="00F01FD4">
            <w:pPr>
              <w:spacing w:after="120" w:line="240" w:lineRule="auto"/>
              <w:jc w:val="center"/>
              <w:rPr>
                <w:rFonts w:ascii="Arial" w:hAnsi="Arial" w:cs="Arial"/>
                <w:b/>
                <w:color w:val="000000"/>
                <w:sz w:val="20"/>
                <w:szCs w:val="17"/>
              </w:rPr>
            </w:pPr>
            <w:r w:rsidRPr="005A79A6">
              <w:rPr>
                <w:rFonts w:ascii="Arial" w:hAnsi="Arial" w:cs="Arial"/>
                <w:b/>
                <w:color w:val="000000"/>
                <w:sz w:val="20"/>
                <w:szCs w:val="17"/>
              </w:rPr>
              <w:t xml:space="preserve">Annual </w:t>
            </w:r>
            <w:r w:rsidR="00961A5F" w:rsidRPr="005A79A6">
              <w:rPr>
                <w:rFonts w:ascii="Arial" w:hAnsi="Arial" w:cs="Arial"/>
                <w:b/>
                <w:color w:val="000000"/>
                <w:sz w:val="20"/>
                <w:szCs w:val="17"/>
              </w:rPr>
              <w:t>Turn Over</w:t>
            </w:r>
            <w:r w:rsidR="00071EC1">
              <w:rPr>
                <w:rFonts w:ascii="Arial" w:hAnsi="Arial" w:cs="Arial"/>
                <w:b/>
                <w:color w:val="000000"/>
                <w:sz w:val="20"/>
                <w:szCs w:val="17"/>
              </w:rPr>
              <w:t xml:space="preserve"> (in Rs.)</w:t>
            </w:r>
          </w:p>
        </w:tc>
      </w:tr>
      <w:tr w:rsidR="00961A5F" w:rsidRPr="005A79A6" w:rsidTr="00E145AE">
        <w:trPr>
          <w:trHeight w:val="414"/>
        </w:trPr>
        <w:tc>
          <w:tcPr>
            <w:tcW w:w="1441" w:type="dxa"/>
            <w:vAlign w:val="center"/>
          </w:tcPr>
          <w:p w:rsidR="00961A5F" w:rsidRPr="00F01FD4" w:rsidRDefault="00961A5F" w:rsidP="00F01FD4">
            <w:pPr>
              <w:spacing w:after="120" w:line="240" w:lineRule="auto"/>
              <w:jc w:val="center"/>
              <w:rPr>
                <w:rFonts w:ascii="Arial" w:hAnsi="Arial" w:cs="Arial"/>
                <w:color w:val="000000"/>
              </w:rPr>
            </w:pPr>
            <w:r w:rsidRPr="00F01FD4">
              <w:rPr>
                <w:rFonts w:ascii="Arial" w:hAnsi="Arial" w:cs="Arial"/>
                <w:color w:val="000000"/>
              </w:rPr>
              <w:t>1</w:t>
            </w:r>
          </w:p>
        </w:tc>
        <w:tc>
          <w:tcPr>
            <w:tcW w:w="4227" w:type="dxa"/>
            <w:vAlign w:val="center"/>
          </w:tcPr>
          <w:p w:rsidR="00961A5F" w:rsidRPr="00F01FD4" w:rsidRDefault="00762E9A" w:rsidP="00F01FD4">
            <w:pPr>
              <w:spacing w:after="120" w:line="240" w:lineRule="auto"/>
              <w:jc w:val="center"/>
              <w:rPr>
                <w:rFonts w:ascii="Arial" w:hAnsi="Arial" w:cs="Arial"/>
                <w:b/>
                <w:color w:val="000000"/>
              </w:rPr>
            </w:pPr>
            <w:r w:rsidRPr="00F01FD4">
              <w:rPr>
                <w:rFonts w:ascii="Arial" w:hAnsi="Arial" w:cs="Arial"/>
                <w:b/>
                <w:color w:val="000000"/>
              </w:rPr>
              <w:t>2012-2013</w:t>
            </w:r>
          </w:p>
        </w:tc>
        <w:tc>
          <w:tcPr>
            <w:tcW w:w="2834" w:type="dxa"/>
          </w:tcPr>
          <w:p w:rsidR="00961A5F" w:rsidRPr="005A79A6" w:rsidRDefault="00961A5F" w:rsidP="00F01FD4">
            <w:pPr>
              <w:spacing w:after="120" w:line="240" w:lineRule="auto"/>
              <w:rPr>
                <w:rFonts w:ascii="Arial" w:hAnsi="Arial" w:cs="Arial"/>
                <w:color w:val="000000"/>
                <w:sz w:val="17"/>
                <w:szCs w:val="17"/>
              </w:rPr>
            </w:pPr>
          </w:p>
        </w:tc>
      </w:tr>
      <w:tr w:rsidR="00961A5F" w:rsidRPr="005A79A6" w:rsidTr="00E145AE">
        <w:trPr>
          <w:trHeight w:val="414"/>
        </w:trPr>
        <w:tc>
          <w:tcPr>
            <w:tcW w:w="1441" w:type="dxa"/>
            <w:vAlign w:val="center"/>
          </w:tcPr>
          <w:p w:rsidR="00961A5F" w:rsidRPr="00F01FD4" w:rsidRDefault="00961A5F" w:rsidP="00F01FD4">
            <w:pPr>
              <w:spacing w:after="120" w:line="240" w:lineRule="auto"/>
              <w:jc w:val="center"/>
              <w:rPr>
                <w:rFonts w:ascii="Arial" w:hAnsi="Arial" w:cs="Arial"/>
                <w:color w:val="000000"/>
              </w:rPr>
            </w:pPr>
            <w:r w:rsidRPr="00F01FD4">
              <w:rPr>
                <w:rFonts w:ascii="Arial" w:hAnsi="Arial" w:cs="Arial"/>
                <w:color w:val="000000"/>
              </w:rPr>
              <w:t>2</w:t>
            </w:r>
          </w:p>
        </w:tc>
        <w:tc>
          <w:tcPr>
            <w:tcW w:w="4227" w:type="dxa"/>
            <w:vAlign w:val="center"/>
          </w:tcPr>
          <w:p w:rsidR="00961A5F" w:rsidRPr="00F01FD4" w:rsidRDefault="00762E9A" w:rsidP="00F01FD4">
            <w:pPr>
              <w:spacing w:after="120" w:line="240" w:lineRule="auto"/>
              <w:jc w:val="center"/>
              <w:rPr>
                <w:rFonts w:ascii="Arial" w:hAnsi="Arial" w:cs="Arial"/>
                <w:b/>
                <w:color w:val="000000"/>
              </w:rPr>
            </w:pPr>
            <w:r w:rsidRPr="00F01FD4">
              <w:rPr>
                <w:rFonts w:ascii="Arial" w:hAnsi="Arial" w:cs="Arial"/>
                <w:b/>
                <w:color w:val="000000"/>
              </w:rPr>
              <w:t>2013-2014</w:t>
            </w:r>
          </w:p>
        </w:tc>
        <w:tc>
          <w:tcPr>
            <w:tcW w:w="2834" w:type="dxa"/>
          </w:tcPr>
          <w:p w:rsidR="00961A5F" w:rsidRPr="005A79A6" w:rsidRDefault="00961A5F" w:rsidP="00F01FD4">
            <w:pPr>
              <w:spacing w:after="120" w:line="240" w:lineRule="auto"/>
              <w:rPr>
                <w:rFonts w:ascii="Arial" w:hAnsi="Arial" w:cs="Arial"/>
                <w:color w:val="000000"/>
                <w:sz w:val="17"/>
                <w:szCs w:val="17"/>
              </w:rPr>
            </w:pPr>
          </w:p>
        </w:tc>
      </w:tr>
      <w:tr w:rsidR="00961A5F" w:rsidRPr="005A79A6" w:rsidTr="00E145AE">
        <w:trPr>
          <w:trHeight w:val="399"/>
        </w:trPr>
        <w:tc>
          <w:tcPr>
            <w:tcW w:w="1441" w:type="dxa"/>
            <w:vAlign w:val="center"/>
          </w:tcPr>
          <w:p w:rsidR="00961A5F" w:rsidRPr="00F01FD4" w:rsidRDefault="00961A5F" w:rsidP="00F01FD4">
            <w:pPr>
              <w:spacing w:after="120" w:line="240" w:lineRule="auto"/>
              <w:jc w:val="center"/>
              <w:rPr>
                <w:rFonts w:ascii="Arial" w:hAnsi="Arial" w:cs="Arial"/>
                <w:color w:val="000000"/>
              </w:rPr>
            </w:pPr>
            <w:r w:rsidRPr="00F01FD4">
              <w:rPr>
                <w:rFonts w:ascii="Arial" w:hAnsi="Arial" w:cs="Arial"/>
                <w:color w:val="000000"/>
              </w:rPr>
              <w:t>3</w:t>
            </w:r>
          </w:p>
        </w:tc>
        <w:tc>
          <w:tcPr>
            <w:tcW w:w="4227" w:type="dxa"/>
            <w:vAlign w:val="center"/>
          </w:tcPr>
          <w:p w:rsidR="00961A5F" w:rsidRPr="00F01FD4" w:rsidRDefault="00217765" w:rsidP="00F01FD4">
            <w:pPr>
              <w:spacing w:after="120" w:line="240" w:lineRule="auto"/>
              <w:jc w:val="center"/>
              <w:rPr>
                <w:rFonts w:ascii="Arial" w:hAnsi="Arial" w:cs="Arial"/>
                <w:b/>
                <w:color w:val="000000"/>
              </w:rPr>
            </w:pPr>
            <w:r w:rsidRPr="00F01FD4">
              <w:rPr>
                <w:rFonts w:ascii="Arial" w:hAnsi="Arial" w:cs="Arial"/>
                <w:b/>
                <w:color w:val="000000"/>
              </w:rPr>
              <w:t>201</w:t>
            </w:r>
            <w:r w:rsidR="00762E9A" w:rsidRPr="00F01FD4">
              <w:rPr>
                <w:rFonts w:ascii="Arial" w:hAnsi="Arial" w:cs="Arial"/>
                <w:b/>
                <w:color w:val="000000"/>
              </w:rPr>
              <w:t>4</w:t>
            </w:r>
            <w:r w:rsidRPr="00F01FD4">
              <w:rPr>
                <w:rFonts w:ascii="Arial" w:hAnsi="Arial" w:cs="Arial"/>
                <w:b/>
                <w:color w:val="000000"/>
              </w:rPr>
              <w:t>-201</w:t>
            </w:r>
            <w:r w:rsidR="00762E9A" w:rsidRPr="00F01FD4">
              <w:rPr>
                <w:rFonts w:ascii="Arial" w:hAnsi="Arial" w:cs="Arial"/>
                <w:b/>
                <w:color w:val="000000"/>
              </w:rPr>
              <w:t>5</w:t>
            </w:r>
          </w:p>
        </w:tc>
        <w:tc>
          <w:tcPr>
            <w:tcW w:w="2834" w:type="dxa"/>
          </w:tcPr>
          <w:p w:rsidR="00961A5F" w:rsidRPr="005A79A6" w:rsidRDefault="00961A5F" w:rsidP="00F01FD4">
            <w:pPr>
              <w:spacing w:after="120" w:line="240" w:lineRule="auto"/>
              <w:rPr>
                <w:rFonts w:ascii="Arial" w:hAnsi="Arial" w:cs="Arial"/>
                <w:color w:val="000000"/>
                <w:sz w:val="17"/>
                <w:szCs w:val="17"/>
              </w:rPr>
            </w:pPr>
          </w:p>
        </w:tc>
      </w:tr>
      <w:tr w:rsidR="00217765" w:rsidRPr="005A79A6" w:rsidTr="00B11CD3">
        <w:trPr>
          <w:trHeight w:val="429"/>
        </w:trPr>
        <w:tc>
          <w:tcPr>
            <w:tcW w:w="5668" w:type="dxa"/>
            <w:gridSpan w:val="2"/>
            <w:vAlign w:val="bottom"/>
          </w:tcPr>
          <w:p w:rsidR="00217765" w:rsidRPr="005A79A6" w:rsidRDefault="00217765" w:rsidP="00F01FD4">
            <w:pPr>
              <w:spacing w:after="120" w:line="240" w:lineRule="auto"/>
              <w:jc w:val="center"/>
              <w:rPr>
                <w:rFonts w:ascii="Arial" w:hAnsi="Arial" w:cs="Arial"/>
                <w:b/>
                <w:color w:val="000000"/>
                <w:sz w:val="18"/>
                <w:szCs w:val="17"/>
              </w:rPr>
            </w:pPr>
            <w:r w:rsidRPr="005A79A6">
              <w:rPr>
                <w:rFonts w:ascii="Arial" w:hAnsi="Arial" w:cs="Arial"/>
                <w:b/>
                <w:color w:val="000000"/>
                <w:sz w:val="18"/>
                <w:szCs w:val="17"/>
              </w:rPr>
              <w:t xml:space="preserve">Total Average </w:t>
            </w:r>
            <w:r w:rsidR="00D80271">
              <w:rPr>
                <w:rFonts w:ascii="Arial" w:hAnsi="Arial" w:cs="Arial"/>
                <w:b/>
                <w:color w:val="000000"/>
                <w:sz w:val="18"/>
                <w:szCs w:val="17"/>
              </w:rPr>
              <w:t xml:space="preserve"> </w:t>
            </w:r>
            <w:r w:rsidRPr="005A79A6">
              <w:rPr>
                <w:rFonts w:ascii="Arial" w:hAnsi="Arial" w:cs="Arial"/>
                <w:b/>
                <w:color w:val="000000"/>
                <w:sz w:val="18"/>
                <w:szCs w:val="17"/>
              </w:rPr>
              <w:t>Turn Over</w:t>
            </w:r>
            <w:r w:rsidR="00D80271">
              <w:rPr>
                <w:rFonts w:ascii="Arial" w:hAnsi="Arial" w:cs="Arial"/>
                <w:b/>
                <w:color w:val="000000"/>
                <w:sz w:val="18"/>
                <w:szCs w:val="17"/>
              </w:rPr>
              <w:t xml:space="preserve"> in last three years</w:t>
            </w:r>
            <w:r w:rsidR="00745285">
              <w:rPr>
                <w:rFonts w:ascii="Arial" w:hAnsi="Arial" w:cs="Arial"/>
                <w:b/>
                <w:color w:val="000000"/>
                <w:sz w:val="18"/>
                <w:szCs w:val="17"/>
              </w:rPr>
              <w:t xml:space="preserve"> in INR</w:t>
            </w:r>
          </w:p>
        </w:tc>
        <w:tc>
          <w:tcPr>
            <w:tcW w:w="2834" w:type="dxa"/>
          </w:tcPr>
          <w:p w:rsidR="00217765" w:rsidRPr="005A79A6" w:rsidRDefault="00217765" w:rsidP="00F01FD4">
            <w:pPr>
              <w:spacing w:after="120" w:line="240" w:lineRule="auto"/>
              <w:rPr>
                <w:rFonts w:ascii="Arial" w:hAnsi="Arial" w:cs="Arial"/>
                <w:color w:val="000000"/>
                <w:sz w:val="17"/>
                <w:szCs w:val="17"/>
              </w:rPr>
            </w:pPr>
          </w:p>
        </w:tc>
      </w:tr>
    </w:tbl>
    <w:p w:rsidR="00961A5F" w:rsidRPr="005A79A6" w:rsidRDefault="00961A5F" w:rsidP="00961A5F">
      <w:pPr>
        <w:tabs>
          <w:tab w:val="left" w:pos="426"/>
        </w:tabs>
        <w:suppressAutoHyphens/>
        <w:spacing w:after="0" w:line="240" w:lineRule="auto"/>
        <w:ind w:left="426"/>
        <w:rPr>
          <w:rFonts w:ascii="Arial" w:hAnsi="Arial" w:cs="Arial"/>
          <w:b/>
          <w:color w:val="000000"/>
          <w:spacing w:val="-2"/>
        </w:rPr>
      </w:pPr>
    </w:p>
    <w:p w:rsidR="00BD5FC4" w:rsidRDefault="00BD5FC4" w:rsidP="005F0C18">
      <w:pPr>
        <w:tabs>
          <w:tab w:val="left" w:pos="426"/>
        </w:tabs>
        <w:suppressAutoHyphens/>
        <w:spacing w:after="0" w:line="240" w:lineRule="auto"/>
        <w:ind w:left="426" w:hanging="1560"/>
        <w:rPr>
          <w:rFonts w:ascii="Arial" w:hAnsi="Arial" w:cs="Arial"/>
          <w:b/>
          <w:color w:val="000000"/>
          <w:spacing w:val="-2"/>
        </w:rPr>
      </w:pPr>
    </w:p>
    <w:p w:rsidR="00BD5FC4" w:rsidRDefault="00BD5FC4" w:rsidP="005F0C18">
      <w:pPr>
        <w:tabs>
          <w:tab w:val="left" w:pos="426"/>
        </w:tabs>
        <w:suppressAutoHyphens/>
        <w:spacing w:after="0" w:line="240" w:lineRule="auto"/>
        <w:ind w:left="426" w:hanging="1560"/>
        <w:rPr>
          <w:rFonts w:ascii="Arial" w:hAnsi="Arial" w:cs="Arial"/>
          <w:b/>
          <w:color w:val="000000"/>
          <w:spacing w:val="-2"/>
        </w:rPr>
      </w:pPr>
    </w:p>
    <w:p w:rsidR="00BD5FC4" w:rsidRDefault="00BD5FC4" w:rsidP="005F0C18">
      <w:pPr>
        <w:tabs>
          <w:tab w:val="left" w:pos="426"/>
        </w:tabs>
        <w:suppressAutoHyphens/>
        <w:spacing w:after="0" w:line="240" w:lineRule="auto"/>
        <w:ind w:left="426" w:hanging="1560"/>
        <w:rPr>
          <w:rFonts w:ascii="Arial" w:hAnsi="Arial" w:cs="Arial"/>
          <w:b/>
          <w:color w:val="000000"/>
          <w:spacing w:val="-2"/>
        </w:rPr>
      </w:pPr>
    </w:p>
    <w:p w:rsidR="00BD5FC4" w:rsidRDefault="00BD5FC4" w:rsidP="005F0C18">
      <w:pPr>
        <w:tabs>
          <w:tab w:val="left" w:pos="426"/>
        </w:tabs>
        <w:suppressAutoHyphens/>
        <w:spacing w:after="0" w:line="240" w:lineRule="auto"/>
        <w:ind w:left="426" w:hanging="1560"/>
        <w:rPr>
          <w:rFonts w:ascii="Arial" w:hAnsi="Arial" w:cs="Arial"/>
          <w:b/>
          <w:color w:val="000000"/>
          <w:spacing w:val="-2"/>
        </w:rPr>
      </w:pPr>
    </w:p>
    <w:p w:rsidR="005E59EF" w:rsidRDefault="005F0C18" w:rsidP="005F0C18">
      <w:pPr>
        <w:tabs>
          <w:tab w:val="left" w:pos="426"/>
        </w:tabs>
        <w:suppressAutoHyphens/>
        <w:spacing w:after="0" w:line="240" w:lineRule="auto"/>
        <w:ind w:left="426" w:hanging="1560"/>
        <w:rPr>
          <w:rFonts w:ascii="Arial" w:hAnsi="Arial" w:cs="Arial"/>
          <w:b/>
          <w:color w:val="000000"/>
          <w:spacing w:val="-2"/>
        </w:rPr>
      </w:pPr>
      <w:r>
        <w:rPr>
          <w:rFonts w:ascii="Arial" w:hAnsi="Arial" w:cs="Arial"/>
          <w:b/>
          <w:color w:val="000000"/>
          <w:spacing w:val="-2"/>
        </w:rPr>
        <w:t>F</w:t>
      </w:r>
      <w:r w:rsidR="005E59EF">
        <w:rPr>
          <w:rFonts w:ascii="Arial" w:hAnsi="Arial" w:cs="Arial"/>
          <w:b/>
          <w:color w:val="000000"/>
          <w:spacing w:val="-2"/>
        </w:rPr>
        <w:t>.</w:t>
      </w:r>
      <w:r w:rsidR="00B11CD3">
        <w:rPr>
          <w:rFonts w:ascii="Arial" w:hAnsi="Arial" w:cs="Arial"/>
          <w:b/>
          <w:color w:val="000000"/>
          <w:spacing w:val="-2"/>
        </w:rPr>
        <w:t xml:space="preserve"> Details of the FCAs</w:t>
      </w:r>
      <w:r w:rsidR="005E59EF">
        <w:rPr>
          <w:rFonts w:ascii="Arial" w:hAnsi="Arial" w:cs="Arial"/>
          <w:b/>
          <w:color w:val="000000"/>
          <w:spacing w:val="-2"/>
        </w:rPr>
        <w:t xml:space="preserve"> </w:t>
      </w:r>
      <w:r w:rsidR="00F01FD4">
        <w:rPr>
          <w:rFonts w:ascii="Arial" w:hAnsi="Arial" w:cs="Arial"/>
          <w:b/>
          <w:color w:val="000000"/>
          <w:spacing w:val="-2"/>
        </w:rPr>
        <w:t>:-</w:t>
      </w:r>
      <w:r w:rsidR="00F01FD4" w:rsidRPr="00F01FD4">
        <w:rPr>
          <w:rFonts w:ascii="Times New Roman" w:hAnsi="Times New Roman"/>
          <w:i/>
        </w:rPr>
        <w:t xml:space="preserve"> (Proof to be attached)</w:t>
      </w:r>
    </w:p>
    <w:tbl>
      <w:tblPr>
        <w:tblStyle w:val="TableGrid"/>
        <w:tblW w:w="0" w:type="auto"/>
        <w:tblInd w:w="-601" w:type="dxa"/>
        <w:tblLook w:val="04A0"/>
      </w:tblPr>
      <w:tblGrid>
        <w:gridCol w:w="2812"/>
        <w:gridCol w:w="3851"/>
        <w:gridCol w:w="2873"/>
      </w:tblGrid>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r>
              <w:rPr>
                <w:rFonts w:ascii="Arial" w:hAnsi="Arial" w:cs="Arial"/>
                <w:b/>
                <w:color w:val="000000"/>
                <w:spacing w:val="-2"/>
              </w:rPr>
              <w:t>Name of the FCA</w:t>
            </w: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r>
              <w:rPr>
                <w:rFonts w:ascii="Arial" w:hAnsi="Arial" w:cs="Arial"/>
                <w:b/>
                <w:color w:val="000000"/>
                <w:spacing w:val="-2"/>
              </w:rPr>
              <w:t>Period of post qualification  Experience</w:t>
            </w:r>
          </w:p>
          <w:p w:rsidR="005E59EF" w:rsidRPr="005E59EF" w:rsidRDefault="005E59EF" w:rsidP="00961A5F">
            <w:pPr>
              <w:tabs>
                <w:tab w:val="left" w:pos="426"/>
              </w:tabs>
              <w:suppressAutoHyphens/>
              <w:spacing w:after="0" w:line="240" w:lineRule="auto"/>
              <w:rPr>
                <w:rFonts w:ascii="Arial" w:hAnsi="Arial" w:cs="Arial"/>
                <w:b/>
                <w:color w:val="E36C0A" w:themeColor="accent6" w:themeShade="BF"/>
                <w:spacing w:val="-2"/>
                <w:sz w:val="20"/>
                <w:szCs w:val="20"/>
              </w:rPr>
            </w:pPr>
            <w:r w:rsidRPr="005E59EF">
              <w:rPr>
                <w:rFonts w:ascii="Arial" w:hAnsi="Arial" w:cs="Arial"/>
                <w:i/>
                <w:color w:val="E36C0A" w:themeColor="accent6" w:themeShade="BF"/>
                <w:sz w:val="20"/>
                <w:szCs w:val="20"/>
              </w:rPr>
              <w:t>Example [from may 2004 to Oct 2010]</w:t>
            </w: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r>
              <w:rPr>
                <w:rFonts w:ascii="Arial" w:hAnsi="Arial" w:cs="Arial"/>
                <w:b/>
                <w:color w:val="000000"/>
                <w:spacing w:val="-2"/>
              </w:rPr>
              <w:t>Organisation</w:t>
            </w: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bl>
    <w:p w:rsidR="004A6F08" w:rsidRDefault="004A6F08" w:rsidP="00961A5F">
      <w:pPr>
        <w:tabs>
          <w:tab w:val="left" w:pos="426"/>
        </w:tabs>
        <w:suppressAutoHyphens/>
        <w:spacing w:after="0" w:line="240" w:lineRule="auto"/>
        <w:ind w:left="426"/>
        <w:rPr>
          <w:rFonts w:ascii="Arial" w:hAnsi="Arial" w:cs="Arial"/>
          <w:b/>
          <w:color w:val="000000"/>
          <w:spacing w:val="-2"/>
        </w:rPr>
      </w:pPr>
    </w:p>
    <w:p w:rsidR="00BD5FC4" w:rsidRDefault="00BD5FC4" w:rsidP="00C71CBC">
      <w:pPr>
        <w:spacing w:after="0" w:line="240" w:lineRule="auto"/>
        <w:ind w:left="-284" w:hanging="850"/>
        <w:rPr>
          <w:rFonts w:ascii="Times New Roman" w:hAnsi="Times New Roman"/>
          <w:i/>
        </w:rPr>
      </w:pPr>
      <w:r>
        <w:rPr>
          <w:rFonts w:ascii="Arial" w:hAnsi="Arial" w:cs="Arial"/>
          <w:b/>
          <w:color w:val="000000"/>
          <w:spacing w:val="-2"/>
        </w:rPr>
        <w:t>G. Details of the Staffs for the assignments:-</w:t>
      </w:r>
      <w:r w:rsidRPr="00F01FD4">
        <w:rPr>
          <w:rFonts w:ascii="Times New Roman" w:hAnsi="Times New Roman"/>
          <w:i/>
        </w:rPr>
        <w:t xml:space="preserve"> </w:t>
      </w:r>
    </w:p>
    <w:tbl>
      <w:tblPr>
        <w:tblStyle w:val="TableGrid"/>
        <w:tblW w:w="0" w:type="auto"/>
        <w:tblInd w:w="-601" w:type="dxa"/>
        <w:tblLook w:val="04A0"/>
      </w:tblPr>
      <w:tblGrid>
        <w:gridCol w:w="851"/>
        <w:gridCol w:w="4820"/>
        <w:gridCol w:w="3686"/>
      </w:tblGrid>
      <w:tr w:rsidR="00BD5FC4" w:rsidTr="00BA4343">
        <w:trPr>
          <w:trHeight w:val="223"/>
        </w:trPr>
        <w:tc>
          <w:tcPr>
            <w:tcW w:w="851" w:type="dxa"/>
          </w:tcPr>
          <w:p w:rsidR="00BD5FC4" w:rsidRDefault="00BD5FC4" w:rsidP="00B11CD3">
            <w:pPr>
              <w:spacing w:after="0" w:line="240" w:lineRule="auto"/>
              <w:rPr>
                <w:rFonts w:ascii="Arial" w:hAnsi="Arial" w:cs="Arial"/>
                <w:b/>
                <w:color w:val="000000"/>
                <w:spacing w:val="-2"/>
              </w:rPr>
            </w:pPr>
            <w:r>
              <w:rPr>
                <w:rFonts w:ascii="Arial" w:hAnsi="Arial" w:cs="Arial"/>
                <w:b/>
                <w:color w:val="000000"/>
                <w:spacing w:val="-2"/>
              </w:rPr>
              <w:t>Sl.No</w:t>
            </w:r>
          </w:p>
        </w:tc>
        <w:tc>
          <w:tcPr>
            <w:tcW w:w="4820" w:type="dxa"/>
          </w:tcPr>
          <w:p w:rsidR="00BD5FC4" w:rsidRDefault="00BD5FC4" w:rsidP="00B11CD3">
            <w:pPr>
              <w:spacing w:after="0" w:line="240" w:lineRule="auto"/>
              <w:rPr>
                <w:rFonts w:ascii="Arial" w:hAnsi="Arial" w:cs="Arial"/>
                <w:b/>
                <w:color w:val="000000"/>
                <w:spacing w:val="-2"/>
              </w:rPr>
            </w:pPr>
            <w:r>
              <w:rPr>
                <w:rFonts w:ascii="Arial" w:hAnsi="Arial" w:cs="Arial"/>
                <w:b/>
                <w:color w:val="000000"/>
                <w:spacing w:val="-2"/>
              </w:rPr>
              <w:t xml:space="preserve">Name </w:t>
            </w:r>
          </w:p>
        </w:tc>
        <w:tc>
          <w:tcPr>
            <w:tcW w:w="3686" w:type="dxa"/>
          </w:tcPr>
          <w:p w:rsidR="00BD5FC4" w:rsidRDefault="00BD5FC4" w:rsidP="00B11CD3">
            <w:pPr>
              <w:spacing w:after="0" w:line="240" w:lineRule="auto"/>
              <w:rPr>
                <w:rFonts w:ascii="Arial" w:hAnsi="Arial" w:cs="Arial"/>
                <w:b/>
                <w:color w:val="000000"/>
                <w:spacing w:val="-2"/>
              </w:rPr>
            </w:pPr>
            <w:r>
              <w:rPr>
                <w:rFonts w:ascii="Arial" w:hAnsi="Arial" w:cs="Arial"/>
                <w:b/>
                <w:color w:val="000000"/>
                <w:spacing w:val="-2"/>
              </w:rPr>
              <w:t>Designation</w:t>
            </w:r>
          </w:p>
        </w:tc>
      </w:tr>
      <w:tr w:rsidR="00C71CBC" w:rsidTr="00BA4343">
        <w:trPr>
          <w:trHeight w:val="988"/>
        </w:trPr>
        <w:tc>
          <w:tcPr>
            <w:tcW w:w="851" w:type="dxa"/>
          </w:tcPr>
          <w:p w:rsidR="00C71CBC" w:rsidRDefault="00C71CBC" w:rsidP="00BA4343">
            <w:pPr>
              <w:spacing w:after="0" w:line="240" w:lineRule="auto"/>
              <w:rPr>
                <w:rFonts w:ascii="Arial" w:hAnsi="Arial" w:cs="Arial"/>
                <w:b/>
                <w:color w:val="000000"/>
                <w:spacing w:val="-2"/>
              </w:rPr>
            </w:pPr>
          </w:p>
        </w:tc>
        <w:tc>
          <w:tcPr>
            <w:tcW w:w="4820" w:type="dxa"/>
          </w:tcPr>
          <w:p w:rsidR="00BA4343" w:rsidRDefault="00BA4343" w:rsidP="00BA4343">
            <w:pPr>
              <w:spacing w:after="0" w:line="240" w:lineRule="auto"/>
              <w:rPr>
                <w:rFonts w:ascii="Arial" w:hAnsi="Arial" w:cs="Aharoni"/>
                <w:b/>
                <w:i/>
                <w:color w:val="000000"/>
                <w:spacing w:val="-2"/>
              </w:rPr>
            </w:pPr>
            <w:r w:rsidRPr="00BA4343">
              <w:rPr>
                <w:rFonts w:ascii="Arial" w:hAnsi="Arial" w:cs="Aharoni"/>
                <w:b/>
                <w:i/>
                <w:color w:val="000000"/>
                <w:spacing w:val="-2"/>
              </w:rPr>
              <w:t xml:space="preserve">{This  list should consist of </w:t>
            </w:r>
            <w:r>
              <w:rPr>
                <w:rFonts w:ascii="Arial" w:hAnsi="Arial" w:cs="Aharoni"/>
                <w:b/>
                <w:i/>
                <w:color w:val="000000"/>
                <w:spacing w:val="-2"/>
              </w:rPr>
              <w:t>:-</w:t>
            </w:r>
          </w:p>
          <w:p w:rsidR="00BA4343" w:rsidRDefault="00BA4343" w:rsidP="00BA4343">
            <w:pPr>
              <w:spacing w:after="0" w:line="240" w:lineRule="auto"/>
              <w:rPr>
                <w:rFonts w:ascii="Arial" w:hAnsi="Arial" w:cs="Aharoni"/>
                <w:b/>
                <w:i/>
                <w:color w:val="000000"/>
                <w:spacing w:val="-2"/>
              </w:rPr>
            </w:pPr>
            <w:r>
              <w:rPr>
                <w:rFonts w:ascii="Arial" w:hAnsi="Arial" w:cs="Aharoni"/>
                <w:b/>
                <w:i/>
                <w:color w:val="000000"/>
                <w:spacing w:val="-2"/>
              </w:rPr>
              <w:t xml:space="preserve"> </w:t>
            </w:r>
            <w:r w:rsidRPr="00BA4343">
              <w:rPr>
                <w:rFonts w:ascii="Arial" w:hAnsi="Arial" w:cs="Aharoni"/>
                <w:b/>
                <w:i/>
                <w:color w:val="000000"/>
                <w:spacing w:val="-2"/>
              </w:rPr>
              <w:t xml:space="preserve">1 chartered Accountant, </w:t>
            </w:r>
          </w:p>
          <w:p w:rsidR="00BA4343" w:rsidRDefault="00BA4343" w:rsidP="00BA4343">
            <w:pPr>
              <w:spacing w:after="0" w:line="240" w:lineRule="auto"/>
              <w:rPr>
                <w:rFonts w:ascii="Arial" w:hAnsi="Arial" w:cs="Aharoni"/>
                <w:b/>
                <w:i/>
                <w:color w:val="000000"/>
                <w:spacing w:val="-2"/>
              </w:rPr>
            </w:pPr>
            <w:r w:rsidRPr="00BA4343">
              <w:rPr>
                <w:rFonts w:ascii="Arial" w:hAnsi="Arial" w:cs="Aharoni"/>
                <w:b/>
                <w:i/>
                <w:color w:val="000000"/>
                <w:spacing w:val="-2"/>
              </w:rPr>
              <w:t xml:space="preserve">15 Semi Qualified Auditors. </w:t>
            </w:r>
          </w:p>
          <w:p w:rsidR="00C71CBC" w:rsidRPr="00BA4343" w:rsidRDefault="00BA4343" w:rsidP="00B11CD3">
            <w:pPr>
              <w:spacing w:after="0" w:line="240" w:lineRule="auto"/>
              <w:rPr>
                <w:rFonts w:ascii="Arial" w:hAnsi="Arial" w:cs="Aharoni"/>
                <w:b/>
                <w:i/>
                <w:color w:val="000000"/>
                <w:spacing w:val="-2"/>
              </w:rPr>
            </w:pPr>
            <w:r w:rsidRPr="00BA4343">
              <w:rPr>
                <w:rFonts w:ascii="Arial" w:hAnsi="Arial" w:cs="Aharoni"/>
                <w:b/>
                <w:i/>
                <w:color w:val="000000"/>
                <w:spacing w:val="-2"/>
              </w:rPr>
              <w:t xml:space="preserve">15 Audit Staffs for the assignment} </w:t>
            </w:r>
          </w:p>
        </w:tc>
        <w:tc>
          <w:tcPr>
            <w:tcW w:w="3686" w:type="dxa"/>
            <w:vAlign w:val="center"/>
          </w:tcPr>
          <w:p w:rsidR="00C71CBC" w:rsidRPr="00591260" w:rsidRDefault="00C71CBC" w:rsidP="00C71CBC">
            <w:pPr>
              <w:spacing w:after="0" w:line="240" w:lineRule="auto"/>
              <w:jc w:val="center"/>
              <w:rPr>
                <w:color w:val="000000"/>
              </w:rPr>
            </w:pPr>
            <w:r w:rsidRPr="00BA4343">
              <w:rPr>
                <w:rFonts w:ascii="Arial" w:hAnsi="Arial" w:cs="Aharoni"/>
                <w:b/>
                <w:i/>
                <w:color w:val="000000"/>
                <w:spacing w:val="-2"/>
              </w:rPr>
              <w:t>Chartered Accountant/ Semi Qualified Auditors/ Audit Staffs</w:t>
            </w:r>
          </w:p>
        </w:tc>
      </w:tr>
      <w:tr w:rsidR="00C71CBC" w:rsidTr="00BA4343">
        <w:trPr>
          <w:trHeight w:val="237"/>
        </w:trPr>
        <w:tc>
          <w:tcPr>
            <w:tcW w:w="851" w:type="dxa"/>
          </w:tcPr>
          <w:p w:rsidR="00C71CBC" w:rsidRDefault="00C71CBC" w:rsidP="00B11CD3">
            <w:pPr>
              <w:spacing w:after="0" w:line="240" w:lineRule="auto"/>
              <w:rPr>
                <w:rFonts w:ascii="Arial" w:hAnsi="Arial" w:cs="Arial"/>
                <w:b/>
                <w:color w:val="000000"/>
                <w:spacing w:val="-2"/>
              </w:rPr>
            </w:pPr>
          </w:p>
        </w:tc>
        <w:tc>
          <w:tcPr>
            <w:tcW w:w="4820" w:type="dxa"/>
          </w:tcPr>
          <w:p w:rsidR="00C71CBC" w:rsidRDefault="00C71CBC" w:rsidP="00B11CD3">
            <w:pPr>
              <w:spacing w:after="0" w:line="240" w:lineRule="auto"/>
              <w:rPr>
                <w:rFonts w:ascii="Arial" w:hAnsi="Arial" w:cs="Arial"/>
                <w:b/>
                <w:color w:val="000000"/>
                <w:spacing w:val="-2"/>
              </w:rPr>
            </w:pPr>
          </w:p>
        </w:tc>
        <w:tc>
          <w:tcPr>
            <w:tcW w:w="3686" w:type="dxa"/>
            <w:vAlign w:val="bottom"/>
          </w:tcPr>
          <w:p w:rsidR="00C71CBC" w:rsidRPr="00591260" w:rsidRDefault="00C71CBC" w:rsidP="00F540C4">
            <w:pPr>
              <w:spacing w:after="0" w:line="240" w:lineRule="auto"/>
              <w:jc w:val="center"/>
              <w:rPr>
                <w:color w:val="000000"/>
              </w:rPr>
            </w:pPr>
          </w:p>
        </w:tc>
      </w:tr>
      <w:tr w:rsidR="00C71CBC" w:rsidTr="00BA4343">
        <w:trPr>
          <w:trHeight w:val="223"/>
        </w:trPr>
        <w:tc>
          <w:tcPr>
            <w:tcW w:w="851" w:type="dxa"/>
          </w:tcPr>
          <w:p w:rsidR="00C71CBC" w:rsidRDefault="00C71CBC" w:rsidP="00B11CD3">
            <w:pPr>
              <w:spacing w:after="0" w:line="240" w:lineRule="auto"/>
              <w:rPr>
                <w:rFonts w:ascii="Arial" w:hAnsi="Arial" w:cs="Arial"/>
                <w:b/>
                <w:color w:val="000000"/>
                <w:spacing w:val="-2"/>
              </w:rPr>
            </w:pPr>
          </w:p>
        </w:tc>
        <w:tc>
          <w:tcPr>
            <w:tcW w:w="4820" w:type="dxa"/>
          </w:tcPr>
          <w:p w:rsidR="00C71CBC" w:rsidRDefault="00C71CBC" w:rsidP="00B11CD3">
            <w:pPr>
              <w:spacing w:after="0" w:line="240" w:lineRule="auto"/>
              <w:rPr>
                <w:rFonts w:ascii="Arial" w:hAnsi="Arial" w:cs="Arial"/>
                <w:b/>
                <w:color w:val="000000"/>
                <w:spacing w:val="-2"/>
              </w:rPr>
            </w:pPr>
          </w:p>
        </w:tc>
        <w:tc>
          <w:tcPr>
            <w:tcW w:w="3686" w:type="dxa"/>
            <w:vAlign w:val="bottom"/>
          </w:tcPr>
          <w:p w:rsidR="00C71CBC" w:rsidRPr="00591260" w:rsidRDefault="00C71CBC" w:rsidP="00F540C4">
            <w:pPr>
              <w:spacing w:after="0" w:line="240" w:lineRule="auto"/>
              <w:jc w:val="center"/>
              <w:rPr>
                <w:color w:val="000000"/>
              </w:rPr>
            </w:pPr>
          </w:p>
        </w:tc>
      </w:tr>
      <w:tr w:rsidR="00C71CBC" w:rsidTr="00BA4343">
        <w:trPr>
          <w:trHeight w:val="237"/>
        </w:trPr>
        <w:tc>
          <w:tcPr>
            <w:tcW w:w="851" w:type="dxa"/>
          </w:tcPr>
          <w:p w:rsidR="00C71CBC" w:rsidRDefault="00C71CBC" w:rsidP="00B11CD3">
            <w:pPr>
              <w:spacing w:after="0" w:line="240" w:lineRule="auto"/>
              <w:rPr>
                <w:rFonts w:ascii="Arial" w:hAnsi="Arial" w:cs="Arial"/>
                <w:b/>
                <w:color w:val="000000"/>
                <w:spacing w:val="-2"/>
              </w:rPr>
            </w:pPr>
          </w:p>
        </w:tc>
        <w:tc>
          <w:tcPr>
            <w:tcW w:w="4820" w:type="dxa"/>
          </w:tcPr>
          <w:p w:rsidR="00C71CBC" w:rsidRDefault="00C71CBC" w:rsidP="00B11CD3">
            <w:pPr>
              <w:spacing w:after="0" w:line="240" w:lineRule="auto"/>
              <w:rPr>
                <w:rFonts w:ascii="Arial" w:hAnsi="Arial" w:cs="Arial"/>
                <w:b/>
                <w:color w:val="000000"/>
                <w:spacing w:val="-2"/>
              </w:rPr>
            </w:pPr>
          </w:p>
        </w:tc>
        <w:tc>
          <w:tcPr>
            <w:tcW w:w="3686" w:type="dxa"/>
          </w:tcPr>
          <w:p w:rsidR="00C71CBC" w:rsidRDefault="00C71CBC" w:rsidP="00B11CD3">
            <w:pPr>
              <w:spacing w:after="0" w:line="240" w:lineRule="auto"/>
              <w:rPr>
                <w:rFonts w:ascii="Arial" w:hAnsi="Arial" w:cs="Arial"/>
                <w:b/>
                <w:color w:val="000000"/>
                <w:spacing w:val="-2"/>
              </w:rPr>
            </w:pPr>
          </w:p>
        </w:tc>
      </w:tr>
      <w:tr w:rsidR="00C71CBC" w:rsidTr="00BA4343">
        <w:trPr>
          <w:trHeight w:val="237"/>
        </w:trPr>
        <w:tc>
          <w:tcPr>
            <w:tcW w:w="851" w:type="dxa"/>
          </w:tcPr>
          <w:p w:rsidR="00C71CBC" w:rsidRDefault="00C71CBC" w:rsidP="00B11CD3">
            <w:pPr>
              <w:spacing w:after="0" w:line="240" w:lineRule="auto"/>
              <w:rPr>
                <w:rFonts w:ascii="Arial" w:hAnsi="Arial" w:cs="Arial"/>
                <w:b/>
                <w:color w:val="000000"/>
                <w:spacing w:val="-2"/>
              </w:rPr>
            </w:pPr>
          </w:p>
        </w:tc>
        <w:tc>
          <w:tcPr>
            <w:tcW w:w="4820" w:type="dxa"/>
          </w:tcPr>
          <w:p w:rsidR="00C71CBC" w:rsidRDefault="00C71CBC" w:rsidP="00B11CD3">
            <w:pPr>
              <w:spacing w:after="0" w:line="240" w:lineRule="auto"/>
              <w:rPr>
                <w:rFonts w:ascii="Arial" w:hAnsi="Arial" w:cs="Arial"/>
                <w:b/>
                <w:color w:val="000000"/>
                <w:spacing w:val="-2"/>
              </w:rPr>
            </w:pPr>
          </w:p>
        </w:tc>
        <w:tc>
          <w:tcPr>
            <w:tcW w:w="3686" w:type="dxa"/>
          </w:tcPr>
          <w:p w:rsidR="00C71CBC" w:rsidRDefault="00C71CBC" w:rsidP="00B11CD3">
            <w:pPr>
              <w:spacing w:after="0" w:line="240" w:lineRule="auto"/>
              <w:rPr>
                <w:rFonts w:ascii="Arial" w:hAnsi="Arial" w:cs="Arial"/>
                <w:b/>
                <w:color w:val="000000"/>
                <w:spacing w:val="-2"/>
              </w:rPr>
            </w:pPr>
          </w:p>
        </w:tc>
      </w:tr>
      <w:tr w:rsidR="00C71CBC" w:rsidTr="00BA4343">
        <w:trPr>
          <w:trHeight w:val="223"/>
        </w:trPr>
        <w:tc>
          <w:tcPr>
            <w:tcW w:w="851" w:type="dxa"/>
          </w:tcPr>
          <w:p w:rsidR="00C71CBC" w:rsidRDefault="00C71CBC" w:rsidP="00B11CD3">
            <w:pPr>
              <w:spacing w:after="0" w:line="240" w:lineRule="auto"/>
              <w:rPr>
                <w:rFonts w:ascii="Arial" w:hAnsi="Arial" w:cs="Arial"/>
                <w:b/>
                <w:color w:val="000000"/>
                <w:spacing w:val="-2"/>
              </w:rPr>
            </w:pPr>
          </w:p>
        </w:tc>
        <w:tc>
          <w:tcPr>
            <w:tcW w:w="4820" w:type="dxa"/>
          </w:tcPr>
          <w:p w:rsidR="00C71CBC" w:rsidRDefault="00C71CBC" w:rsidP="00B11CD3">
            <w:pPr>
              <w:spacing w:after="0" w:line="240" w:lineRule="auto"/>
              <w:rPr>
                <w:rFonts w:ascii="Arial" w:hAnsi="Arial" w:cs="Arial"/>
                <w:b/>
                <w:color w:val="000000"/>
                <w:spacing w:val="-2"/>
              </w:rPr>
            </w:pPr>
          </w:p>
        </w:tc>
        <w:tc>
          <w:tcPr>
            <w:tcW w:w="3686" w:type="dxa"/>
          </w:tcPr>
          <w:p w:rsidR="00C71CBC" w:rsidRDefault="00C71CBC" w:rsidP="00B11CD3">
            <w:pPr>
              <w:spacing w:after="0" w:line="240" w:lineRule="auto"/>
              <w:rPr>
                <w:rFonts w:ascii="Arial" w:hAnsi="Arial" w:cs="Arial"/>
                <w:b/>
                <w:color w:val="000000"/>
                <w:spacing w:val="-2"/>
              </w:rPr>
            </w:pPr>
          </w:p>
        </w:tc>
      </w:tr>
      <w:tr w:rsidR="00C71CBC" w:rsidTr="00BA4343">
        <w:trPr>
          <w:trHeight w:val="237"/>
        </w:trPr>
        <w:tc>
          <w:tcPr>
            <w:tcW w:w="851" w:type="dxa"/>
          </w:tcPr>
          <w:p w:rsidR="00C71CBC" w:rsidRDefault="00C71CBC" w:rsidP="00B11CD3">
            <w:pPr>
              <w:spacing w:after="0" w:line="240" w:lineRule="auto"/>
              <w:rPr>
                <w:rFonts w:ascii="Arial" w:hAnsi="Arial" w:cs="Arial"/>
                <w:b/>
                <w:color w:val="000000"/>
                <w:spacing w:val="-2"/>
              </w:rPr>
            </w:pPr>
          </w:p>
        </w:tc>
        <w:tc>
          <w:tcPr>
            <w:tcW w:w="4820" w:type="dxa"/>
          </w:tcPr>
          <w:p w:rsidR="00C71CBC" w:rsidRDefault="00C71CBC" w:rsidP="00B11CD3">
            <w:pPr>
              <w:spacing w:after="0" w:line="240" w:lineRule="auto"/>
              <w:rPr>
                <w:rFonts w:ascii="Arial" w:hAnsi="Arial" w:cs="Arial"/>
                <w:b/>
                <w:color w:val="000000"/>
                <w:spacing w:val="-2"/>
              </w:rPr>
            </w:pPr>
          </w:p>
        </w:tc>
        <w:tc>
          <w:tcPr>
            <w:tcW w:w="3686" w:type="dxa"/>
          </w:tcPr>
          <w:p w:rsidR="00C71CBC" w:rsidRDefault="00C71CBC" w:rsidP="00B11CD3">
            <w:pPr>
              <w:spacing w:after="0" w:line="240" w:lineRule="auto"/>
              <w:rPr>
                <w:rFonts w:ascii="Arial" w:hAnsi="Arial" w:cs="Arial"/>
                <w:b/>
                <w:color w:val="000000"/>
                <w:spacing w:val="-2"/>
              </w:rPr>
            </w:pPr>
          </w:p>
        </w:tc>
      </w:tr>
    </w:tbl>
    <w:p w:rsidR="00BD5FC4" w:rsidRDefault="00BD5FC4" w:rsidP="00B11CD3">
      <w:pPr>
        <w:spacing w:after="0" w:line="240" w:lineRule="auto"/>
        <w:ind w:left="-284" w:hanging="709"/>
        <w:rPr>
          <w:rFonts w:ascii="Arial" w:hAnsi="Arial" w:cs="Arial"/>
          <w:b/>
          <w:color w:val="000000"/>
          <w:spacing w:val="-2"/>
        </w:rPr>
      </w:pPr>
    </w:p>
    <w:p w:rsidR="00BD5FC4" w:rsidRDefault="00BD5FC4" w:rsidP="00B11CD3">
      <w:pPr>
        <w:spacing w:after="0" w:line="240" w:lineRule="auto"/>
        <w:ind w:left="-284" w:hanging="709"/>
        <w:rPr>
          <w:rFonts w:ascii="Arial" w:hAnsi="Arial" w:cs="Arial"/>
          <w:b/>
          <w:color w:val="000000"/>
          <w:spacing w:val="-2"/>
        </w:rPr>
      </w:pPr>
    </w:p>
    <w:p w:rsidR="00DD7AC3" w:rsidRPr="005E59EF" w:rsidRDefault="004A6F08" w:rsidP="00B11CD3">
      <w:pPr>
        <w:spacing w:after="0" w:line="240" w:lineRule="auto"/>
        <w:ind w:left="-284" w:hanging="709"/>
        <w:rPr>
          <w:rFonts w:ascii="Arial" w:hAnsi="Arial" w:cs="Arial"/>
          <w:b/>
          <w:color w:val="000000"/>
          <w:sz w:val="20"/>
          <w:szCs w:val="17"/>
        </w:rPr>
      </w:pPr>
      <w:r w:rsidRPr="005A79A6">
        <w:rPr>
          <w:rFonts w:ascii="Arial" w:hAnsi="Arial" w:cs="Arial"/>
          <w:b/>
          <w:color w:val="000000"/>
          <w:spacing w:val="-2"/>
        </w:rPr>
        <w:t>NB:</w:t>
      </w:r>
      <w:r w:rsidR="00DD7AC3">
        <w:rPr>
          <w:rFonts w:ascii="Arial" w:hAnsi="Arial" w:cs="Arial"/>
          <w:b/>
          <w:color w:val="000000"/>
          <w:spacing w:val="-2"/>
        </w:rPr>
        <w:t>1.</w:t>
      </w:r>
      <w:r w:rsidRPr="005A79A6">
        <w:rPr>
          <w:rFonts w:ascii="Arial" w:hAnsi="Arial" w:cs="Arial"/>
          <w:b/>
          <w:color w:val="000000"/>
          <w:spacing w:val="-2"/>
        </w:rPr>
        <w:t xml:space="preserve"> </w:t>
      </w:r>
      <w:r w:rsidRPr="005E59EF">
        <w:rPr>
          <w:rFonts w:ascii="Arial" w:hAnsi="Arial" w:cs="Arial"/>
          <w:b/>
          <w:color w:val="000000"/>
          <w:sz w:val="20"/>
          <w:szCs w:val="17"/>
        </w:rPr>
        <w:t xml:space="preserve">Short listing will be made on above Information </w:t>
      </w:r>
      <w:r w:rsidR="00DD7AC3" w:rsidRPr="005E59EF">
        <w:rPr>
          <w:rFonts w:ascii="Arial" w:hAnsi="Arial" w:cs="Arial"/>
          <w:b/>
          <w:color w:val="000000"/>
          <w:sz w:val="20"/>
          <w:szCs w:val="17"/>
        </w:rPr>
        <w:t>along with attached supporting</w:t>
      </w:r>
      <w:r w:rsidRPr="005E59EF">
        <w:rPr>
          <w:rFonts w:ascii="Arial" w:hAnsi="Arial" w:cs="Arial"/>
          <w:b/>
          <w:color w:val="000000"/>
          <w:sz w:val="20"/>
          <w:szCs w:val="17"/>
        </w:rPr>
        <w:t xml:space="preserve"> documents with this format.</w:t>
      </w:r>
      <w:r w:rsidR="00DD7AC3" w:rsidRPr="005E59EF">
        <w:rPr>
          <w:rFonts w:ascii="Arial" w:hAnsi="Arial" w:cs="Arial"/>
          <w:b/>
          <w:color w:val="000000"/>
          <w:sz w:val="20"/>
          <w:szCs w:val="17"/>
        </w:rPr>
        <w:t xml:space="preserve"> </w:t>
      </w:r>
    </w:p>
    <w:p w:rsidR="004A6F08" w:rsidRPr="005E59EF" w:rsidRDefault="00DD7AC3" w:rsidP="00E145AE">
      <w:pPr>
        <w:spacing w:after="0" w:line="240" w:lineRule="auto"/>
        <w:ind w:hanging="993"/>
        <w:rPr>
          <w:rFonts w:ascii="Arial" w:hAnsi="Arial" w:cs="Arial"/>
          <w:b/>
          <w:color w:val="000000"/>
          <w:sz w:val="20"/>
          <w:szCs w:val="17"/>
        </w:rPr>
      </w:pPr>
      <w:r w:rsidRPr="005E59EF">
        <w:rPr>
          <w:rFonts w:ascii="Arial" w:hAnsi="Arial" w:cs="Arial"/>
          <w:b/>
          <w:color w:val="000000"/>
          <w:sz w:val="20"/>
          <w:szCs w:val="17"/>
        </w:rPr>
        <w:t xml:space="preserve">       2. </w:t>
      </w:r>
      <w:r w:rsidR="005E59EF" w:rsidRPr="005E59EF">
        <w:rPr>
          <w:rFonts w:ascii="Arial" w:hAnsi="Arial" w:cs="Arial"/>
          <w:b/>
          <w:color w:val="000000"/>
          <w:sz w:val="20"/>
          <w:szCs w:val="17"/>
        </w:rPr>
        <w:t>Only</w:t>
      </w:r>
      <w:r w:rsidRPr="005E59EF">
        <w:rPr>
          <w:rFonts w:ascii="Arial" w:hAnsi="Arial" w:cs="Arial"/>
          <w:b/>
          <w:color w:val="000000"/>
          <w:sz w:val="20"/>
          <w:szCs w:val="17"/>
        </w:rPr>
        <w:t xml:space="preserve"> completed </w:t>
      </w:r>
      <w:r w:rsidR="00F01FD4">
        <w:rPr>
          <w:rFonts w:ascii="Arial" w:hAnsi="Arial" w:cs="Arial"/>
          <w:b/>
          <w:color w:val="000000"/>
          <w:sz w:val="20"/>
          <w:szCs w:val="17"/>
        </w:rPr>
        <w:t>assignment</w:t>
      </w:r>
      <w:r w:rsidRPr="005E59EF">
        <w:rPr>
          <w:rFonts w:ascii="Arial" w:hAnsi="Arial" w:cs="Arial"/>
          <w:b/>
          <w:color w:val="000000"/>
          <w:sz w:val="20"/>
          <w:szCs w:val="17"/>
        </w:rPr>
        <w:t xml:space="preserve"> will be taken for the evaluation. </w:t>
      </w:r>
    </w:p>
    <w:p w:rsidR="00DD7AC3" w:rsidRPr="005E59EF" w:rsidRDefault="00CC342E" w:rsidP="00E145AE">
      <w:pPr>
        <w:spacing w:after="0" w:line="240" w:lineRule="auto"/>
        <w:ind w:hanging="993"/>
        <w:rPr>
          <w:rFonts w:ascii="Arial" w:hAnsi="Arial" w:cs="Arial"/>
          <w:b/>
          <w:color w:val="000000"/>
          <w:sz w:val="20"/>
          <w:szCs w:val="17"/>
        </w:rPr>
      </w:pPr>
      <w:r>
        <w:rPr>
          <w:rFonts w:ascii="Arial" w:hAnsi="Arial" w:cs="Arial"/>
          <w:b/>
          <w:color w:val="000000"/>
          <w:sz w:val="20"/>
          <w:szCs w:val="17"/>
        </w:rPr>
        <w:t xml:space="preserve">       </w:t>
      </w:r>
    </w:p>
    <w:p w:rsidR="004A6F08" w:rsidRPr="005A79A6" w:rsidRDefault="004A6F08" w:rsidP="00961A5F">
      <w:pPr>
        <w:tabs>
          <w:tab w:val="left" w:pos="426"/>
        </w:tabs>
        <w:suppressAutoHyphens/>
        <w:spacing w:after="0" w:line="240" w:lineRule="auto"/>
        <w:ind w:left="426"/>
        <w:rPr>
          <w:rFonts w:ascii="Arial" w:hAnsi="Arial" w:cs="Arial"/>
          <w:b/>
          <w:color w:val="000000"/>
          <w:spacing w:val="-2"/>
        </w:rPr>
      </w:pPr>
    </w:p>
    <w:p w:rsidR="00EF72DA" w:rsidRDefault="00EF72DA">
      <w:pPr>
        <w:tabs>
          <w:tab w:val="left" w:pos="426"/>
        </w:tabs>
        <w:suppressAutoHyphens/>
        <w:spacing w:after="0" w:line="240" w:lineRule="auto"/>
        <w:ind w:left="426"/>
        <w:rPr>
          <w:rFonts w:ascii="Arial" w:hAnsi="Arial" w:cs="Arial"/>
          <w:b/>
          <w:color w:val="000000"/>
          <w:spacing w:val="-2"/>
        </w:rPr>
      </w:pPr>
    </w:p>
    <w:p w:rsidR="005E59EF" w:rsidRDefault="005E59EF">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A4343" w:rsidRDefault="00BA4343">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BD5FC4" w:rsidRDefault="00BD5FC4">
      <w:pPr>
        <w:tabs>
          <w:tab w:val="left" w:pos="426"/>
        </w:tabs>
        <w:suppressAutoHyphens/>
        <w:spacing w:after="0" w:line="240" w:lineRule="auto"/>
        <w:ind w:left="426"/>
        <w:rPr>
          <w:rFonts w:ascii="Arial" w:hAnsi="Arial" w:cs="Arial"/>
          <w:b/>
          <w:color w:val="000000"/>
          <w:spacing w:val="-2"/>
        </w:rPr>
      </w:pPr>
    </w:p>
    <w:p w:rsidR="005E59EF" w:rsidRPr="00E145AE" w:rsidRDefault="005E59EF">
      <w:pPr>
        <w:tabs>
          <w:tab w:val="left" w:pos="426"/>
        </w:tabs>
        <w:suppressAutoHyphens/>
        <w:spacing w:after="0" w:line="240" w:lineRule="auto"/>
        <w:ind w:left="426"/>
        <w:rPr>
          <w:rFonts w:ascii="Arial" w:hAnsi="Arial" w:cs="Arial"/>
          <w:b/>
          <w:color w:val="000000"/>
          <w:spacing w:val="-2"/>
          <w:sz w:val="24"/>
          <w:szCs w:val="24"/>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sidRPr="00E145AE">
        <w:rPr>
          <w:rFonts w:ascii="Arial" w:hAnsi="Arial" w:cs="Arial"/>
          <w:b/>
          <w:color w:val="000000"/>
          <w:spacing w:val="-2"/>
          <w:sz w:val="24"/>
          <w:szCs w:val="24"/>
        </w:rPr>
        <w:t>Annexure-B</w:t>
      </w:r>
    </w:p>
    <w:p w:rsidR="005E59EF" w:rsidRPr="001E3E27" w:rsidRDefault="005E59EF" w:rsidP="005E59EF">
      <w:pPr>
        <w:tabs>
          <w:tab w:val="left" w:pos="426"/>
        </w:tabs>
        <w:suppressAutoHyphens/>
        <w:spacing w:after="0" w:line="240" w:lineRule="auto"/>
        <w:ind w:left="426"/>
        <w:jc w:val="center"/>
        <w:rPr>
          <w:rFonts w:ascii="Arial" w:hAnsi="Arial" w:cs="Arial"/>
          <w:b/>
          <w:color w:val="000000"/>
          <w:spacing w:val="-2"/>
          <w:sz w:val="24"/>
          <w:szCs w:val="24"/>
          <w:u w:val="single"/>
        </w:rPr>
      </w:pPr>
      <w:r w:rsidRPr="001E3E27">
        <w:rPr>
          <w:rFonts w:ascii="Arial" w:hAnsi="Arial" w:cs="Arial"/>
          <w:b/>
          <w:color w:val="000000"/>
          <w:spacing w:val="-2"/>
          <w:sz w:val="24"/>
          <w:szCs w:val="24"/>
          <w:u w:val="single"/>
        </w:rPr>
        <w:t>Undertaking Format</w:t>
      </w:r>
    </w:p>
    <w:p w:rsidR="00653671" w:rsidRPr="00E145AE" w:rsidRDefault="007D6DBF" w:rsidP="005E59EF">
      <w:pPr>
        <w:tabs>
          <w:tab w:val="left" w:pos="426"/>
        </w:tabs>
        <w:suppressAutoHyphens/>
        <w:spacing w:after="0" w:line="240" w:lineRule="auto"/>
        <w:ind w:left="426"/>
        <w:jc w:val="center"/>
        <w:rPr>
          <w:rFonts w:ascii="Arial" w:hAnsi="Arial" w:cs="Arial"/>
          <w:i/>
          <w:color w:val="0F243E" w:themeColor="text2" w:themeShade="80"/>
          <w:spacing w:val="-2"/>
          <w:sz w:val="24"/>
          <w:szCs w:val="24"/>
        </w:rPr>
      </w:pPr>
      <w:r w:rsidRPr="00E145AE">
        <w:rPr>
          <w:rFonts w:ascii="Arial" w:hAnsi="Arial" w:cs="Arial"/>
          <w:i/>
          <w:color w:val="0F243E" w:themeColor="text2" w:themeShade="80"/>
          <w:spacing w:val="-2"/>
          <w:sz w:val="24"/>
          <w:szCs w:val="24"/>
        </w:rPr>
        <w:t>(Original</w:t>
      </w:r>
      <w:r w:rsidR="00653671" w:rsidRPr="00E145AE">
        <w:rPr>
          <w:rFonts w:ascii="Arial" w:hAnsi="Arial" w:cs="Arial"/>
          <w:i/>
          <w:color w:val="0F243E" w:themeColor="text2" w:themeShade="80"/>
          <w:spacing w:val="-2"/>
          <w:sz w:val="24"/>
          <w:szCs w:val="24"/>
        </w:rPr>
        <w:t xml:space="preserve"> signed copy</w:t>
      </w:r>
      <w:r w:rsidRPr="00E145AE">
        <w:rPr>
          <w:rFonts w:ascii="Arial" w:hAnsi="Arial" w:cs="Arial"/>
          <w:i/>
          <w:color w:val="0F243E" w:themeColor="text2" w:themeShade="80"/>
          <w:spacing w:val="-2"/>
          <w:sz w:val="24"/>
          <w:szCs w:val="24"/>
        </w:rPr>
        <w:t xml:space="preserve"> with seal</w:t>
      </w:r>
      <w:r w:rsidR="00653671" w:rsidRPr="00E145AE">
        <w:rPr>
          <w:rFonts w:ascii="Arial" w:hAnsi="Arial" w:cs="Arial"/>
          <w:i/>
          <w:color w:val="0F243E" w:themeColor="text2" w:themeShade="80"/>
          <w:spacing w:val="-2"/>
          <w:sz w:val="24"/>
          <w:szCs w:val="24"/>
        </w:rPr>
        <w:t xml:space="preserve"> on Firm letter head)</w:t>
      </w:r>
    </w:p>
    <w:p w:rsidR="00653671" w:rsidRPr="001E3E27" w:rsidRDefault="00653671" w:rsidP="005E59EF">
      <w:pPr>
        <w:tabs>
          <w:tab w:val="left" w:pos="426"/>
        </w:tabs>
        <w:suppressAutoHyphens/>
        <w:spacing w:after="0" w:line="240" w:lineRule="auto"/>
        <w:ind w:left="426"/>
        <w:jc w:val="center"/>
        <w:rPr>
          <w:rFonts w:ascii="Arial" w:hAnsi="Arial" w:cs="Arial"/>
          <w:color w:val="000000"/>
          <w:spacing w:val="-2"/>
          <w:sz w:val="24"/>
          <w:szCs w:val="24"/>
        </w:rPr>
      </w:pP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r w:rsidRPr="001E3E27">
        <w:rPr>
          <w:rFonts w:ascii="Arial" w:hAnsi="Arial" w:cs="Arial"/>
          <w:color w:val="000000"/>
          <w:spacing w:val="-2"/>
          <w:sz w:val="24"/>
          <w:szCs w:val="24"/>
        </w:rPr>
        <w:t>Letter No-</w:t>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t>Dated-</w:t>
      </w: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p>
    <w:p w:rsidR="00653671" w:rsidRPr="001E3E27" w:rsidRDefault="00653671" w:rsidP="001E3E27">
      <w:pPr>
        <w:tabs>
          <w:tab w:val="left" w:pos="426"/>
        </w:tabs>
        <w:suppressAutoHyphens/>
        <w:spacing w:after="0" w:line="240" w:lineRule="auto"/>
        <w:ind w:left="426" w:hanging="426"/>
        <w:rPr>
          <w:rFonts w:ascii="Arial" w:hAnsi="Arial" w:cs="Arial"/>
          <w:color w:val="000000"/>
          <w:spacing w:val="-2"/>
          <w:sz w:val="24"/>
          <w:szCs w:val="24"/>
        </w:rPr>
      </w:pPr>
      <w:r w:rsidRPr="001E3E27">
        <w:rPr>
          <w:rFonts w:ascii="Arial" w:hAnsi="Arial" w:cs="Arial"/>
          <w:color w:val="000000"/>
          <w:spacing w:val="-2"/>
          <w:sz w:val="24"/>
          <w:szCs w:val="24"/>
        </w:rPr>
        <w:t xml:space="preserve">To </w:t>
      </w: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p>
    <w:p w:rsidR="00653671" w:rsidRPr="001E3E27" w:rsidRDefault="001E3E27"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00653671" w:rsidRPr="001E3E27">
        <w:rPr>
          <w:rFonts w:ascii="Arial" w:hAnsi="Arial" w:cs="Arial"/>
          <w:color w:val="000000"/>
          <w:spacing w:val="-2"/>
          <w:sz w:val="24"/>
          <w:szCs w:val="24"/>
        </w:rPr>
        <w:t>The State Mission Director-Cum-CEO</w:t>
      </w:r>
    </w:p>
    <w:p w:rsidR="00653671" w:rsidRPr="001E3E27" w:rsidRDefault="001E3E27"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00653671" w:rsidRPr="001E3E27">
        <w:rPr>
          <w:rFonts w:ascii="Arial" w:hAnsi="Arial" w:cs="Arial"/>
          <w:color w:val="000000"/>
          <w:spacing w:val="-2"/>
          <w:sz w:val="24"/>
          <w:szCs w:val="24"/>
        </w:rPr>
        <w:t>Odisha Livelihoods Mission (OLM)</w:t>
      </w: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p>
    <w:p w:rsidR="00653671" w:rsidRPr="001E3E27" w:rsidRDefault="00653671" w:rsidP="007D6DBF">
      <w:pPr>
        <w:tabs>
          <w:tab w:val="left" w:pos="0"/>
        </w:tabs>
        <w:autoSpaceDE w:val="0"/>
        <w:autoSpaceDN w:val="0"/>
        <w:adjustRightInd w:val="0"/>
        <w:spacing w:after="0" w:line="240" w:lineRule="auto"/>
        <w:ind w:left="720" w:hanging="720"/>
        <w:jc w:val="both"/>
        <w:rPr>
          <w:rFonts w:ascii="Arial" w:hAnsi="Arial" w:cs="Arial"/>
          <w:color w:val="000000"/>
          <w:spacing w:val="-2"/>
          <w:sz w:val="24"/>
          <w:szCs w:val="24"/>
        </w:rPr>
      </w:pPr>
      <w:r w:rsidRPr="001E3E27">
        <w:rPr>
          <w:rFonts w:ascii="Arial" w:hAnsi="Arial" w:cs="Arial"/>
          <w:color w:val="000000"/>
          <w:spacing w:val="-2"/>
          <w:sz w:val="24"/>
          <w:szCs w:val="24"/>
        </w:rPr>
        <w:t>Sub:</w:t>
      </w:r>
      <w:r w:rsidRPr="001E3E27">
        <w:rPr>
          <w:rFonts w:ascii="Arial" w:hAnsi="Arial" w:cs="Arial"/>
          <w:color w:val="000000"/>
          <w:spacing w:val="-2"/>
          <w:sz w:val="24"/>
          <w:szCs w:val="24"/>
        </w:rPr>
        <w:tab/>
        <w:t xml:space="preserve">Declaration letter for </w:t>
      </w:r>
      <w:r w:rsidR="00D80271" w:rsidRPr="00D80271">
        <w:rPr>
          <w:rFonts w:ascii="Arial" w:hAnsi="Arial" w:cs="Arial"/>
          <w:color w:val="000000"/>
          <w:spacing w:val="-2"/>
          <w:sz w:val="24"/>
          <w:szCs w:val="24"/>
        </w:rPr>
        <w:t xml:space="preserve">Internal-Cum-Concurrent </w:t>
      </w:r>
      <w:r w:rsidRPr="001E3E27">
        <w:rPr>
          <w:rFonts w:ascii="Arial" w:hAnsi="Arial" w:cs="Arial"/>
          <w:color w:val="000000"/>
          <w:spacing w:val="-2"/>
          <w:sz w:val="24"/>
          <w:szCs w:val="24"/>
        </w:rPr>
        <w:t>A</w:t>
      </w:r>
      <w:r w:rsidR="00D80271">
        <w:rPr>
          <w:rFonts w:ascii="Arial" w:hAnsi="Arial" w:cs="Arial"/>
          <w:color w:val="000000"/>
          <w:spacing w:val="-2"/>
          <w:sz w:val="24"/>
          <w:szCs w:val="24"/>
        </w:rPr>
        <w:t>udit for the financial year 2015-16</w:t>
      </w:r>
      <w:r w:rsidRPr="001E3E27">
        <w:rPr>
          <w:rFonts w:ascii="Arial" w:hAnsi="Arial" w:cs="Arial"/>
          <w:color w:val="000000"/>
          <w:spacing w:val="-2"/>
          <w:sz w:val="24"/>
          <w:szCs w:val="24"/>
        </w:rPr>
        <w:t xml:space="preserve"> in OLM</w:t>
      </w: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Sir,</w:t>
      </w:r>
    </w:p>
    <w:p w:rsidR="00653671" w:rsidRPr="007D6DBF" w:rsidRDefault="00653671" w:rsidP="00653671">
      <w:pPr>
        <w:tabs>
          <w:tab w:val="left" w:pos="0"/>
        </w:tabs>
        <w:autoSpaceDE w:val="0"/>
        <w:autoSpaceDN w:val="0"/>
        <w:adjustRightInd w:val="0"/>
        <w:spacing w:after="0" w:line="240" w:lineRule="auto"/>
        <w:jc w:val="both"/>
        <w:rPr>
          <w:rFonts w:ascii="Arial" w:hAnsi="Arial" w:cs="Arial"/>
          <w:color w:val="000000"/>
          <w:spacing w:val="-2"/>
          <w:sz w:val="28"/>
          <w:szCs w:val="28"/>
        </w:rPr>
      </w:pPr>
    </w:p>
    <w:p w:rsidR="00653671" w:rsidRPr="001E3E27" w:rsidRDefault="00653671" w:rsidP="007D6DBF">
      <w:pPr>
        <w:tabs>
          <w:tab w:val="left" w:pos="0"/>
        </w:tabs>
        <w:autoSpaceDE w:val="0"/>
        <w:autoSpaceDN w:val="0"/>
        <w:adjustRightInd w:val="0"/>
        <w:spacing w:after="0" w:line="360" w:lineRule="auto"/>
        <w:jc w:val="both"/>
        <w:rPr>
          <w:rFonts w:ascii="Arial" w:hAnsi="Arial" w:cs="Arial"/>
          <w:color w:val="000000"/>
          <w:spacing w:val="-2"/>
          <w:sz w:val="24"/>
          <w:szCs w:val="24"/>
        </w:rPr>
      </w:pPr>
      <w:r w:rsidRPr="007D6DBF">
        <w:rPr>
          <w:rFonts w:ascii="Arial" w:hAnsi="Arial" w:cs="Arial"/>
          <w:color w:val="000000"/>
          <w:spacing w:val="-2"/>
          <w:sz w:val="28"/>
          <w:szCs w:val="28"/>
        </w:rPr>
        <w:tab/>
      </w:r>
      <w:r w:rsidRPr="001E3E27">
        <w:rPr>
          <w:rFonts w:ascii="Arial" w:hAnsi="Arial" w:cs="Arial"/>
          <w:color w:val="000000"/>
          <w:spacing w:val="-2"/>
          <w:sz w:val="24"/>
          <w:szCs w:val="24"/>
        </w:rPr>
        <w:t>This is to notify that our firm _____________</w:t>
      </w:r>
      <w:r w:rsidRPr="00E83B75">
        <w:rPr>
          <w:rFonts w:ascii="Arial" w:hAnsi="Arial" w:cs="Arial"/>
          <w:i/>
          <w:color w:val="17365D" w:themeColor="text2" w:themeShade="BF"/>
          <w:spacing w:val="-2"/>
          <w:sz w:val="24"/>
          <w:szCs w:val="24"/>
        </w:rPr>
        <w:t xml:space="preserve">(insert name of the firm) </w:t>
      </w:r>
      <w:r w:rsidRPr="001E3E27">
        <w:rPr>
          <w:rFonts w:ascii="Arial" w:hAnsi="Arial" w:cs="Arial"/>
          <w:color w:val="000000"/>
          <w:spacing w:val="-2"/>
          <w:sz w:val="24"/>
          <w:szCs w:val="24"/>
        </w:rPr>
        <w:t xml:space="preserve">intends to submit of proposal in response to EoI for </w:t>
      </w:r>
      <w:r w:rsidR="00D80271" w:rsidRPr="00D80271">
        <w:rPr>
          <w:rFonts w:ascii="Arial" w:hAnsi="Arial" w:cs="Arial"/>
          <w:color w:val="000000"/>
          <w:spacing w:val="-2"/>
          <w:sz w:val="24"/>
          <w:szCs w:val="24"/>
        </w:rPr>
        <w:t>Internal-Cum-Concurrent Auditor</w:t>
      </w:r>
      <w:r w:rsidR="00D80271" w:rsidRPr="001E3E27">
        <w:rPr>
          <w:rFonts w:ascii="Arial" w:hAnsi="Arial" w:cs="Arial"/>
          <w:color w:val="000000"/>
          <w:spacing w:val="-2"/>
          <w:sz w:val="24"/>
          <w:szCs w:val="24"/>
        </w:rPr>
        <w:t xml:space="preserve"> </w:t>
      </w:r>
      <w:r w:rsidR="00D80271">
        <w:rPr>
          <w:rFonts w:ascii="Arial" w:hAnsi="Arial" w:cs="Arial"/>
          <w:color w:val="000000"/>
          <w:spacing w:val="-2"/>
          <w:sz w:val="24"/>
          <w:szCs w:val="24"/>
        </w:rPr>
        <w:t>for the financial year 2015-16</w:t>
      </w:r>
      <w:r w:rsidRPr="001E3E27">
        <w:rPr>
          <w:rFonts w:ascii="Arial" w:hAnsi="Arial" w:cs="Arial"/>
          <w:color w:val="000000"/>
          <w:spacing w:val="-2"/>
          <w:sz w:val="24"/>
          <w:szCs w:val="24"/>
        </w:rPr>
        <w:t xml:space="preserve"> in OLM, we also declare that our firm or any partners of the firm has not been blacklisted by any government or any other organisation in respect of any assignment or behaviour. </w:t>
      </w:r>
    </w:p>
    <w:p w:rsidR="00653671" w:rsidRPr="001E3E27" w:rsidRDefault="00653671" w:rsidP="007D6DBF">
      <w:pPr>
        <w:tabs>
          <w:tab w:val="left" w:pos="0"/>
        </w:tabs>
        <w:autoSpaceDE w:val="0"/>
        <w:autoSpaceDN w:val="0"/>
        <w:adjustRightInd w:val="0"/>
        <w:spacing w:after="0" w:line="360" w:lineRule="auto"/>
        <w:jc w:val="both"/>
        <w:rPr>
          <w:rFonts w:ascii="Arial" w:hAnsi="Arial" w:cs="Arial"/>
          <w:color w:val="000000"/>
          <w:spacing w:val="-2"/>
          <w:sz w:val="24"/>
          <w:szCs w:val="24"/>
        </w:rPr>
      </w:pPr>
    </w:p>
    <w:p w:rsidR="00653671"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t xml:space="preserve">       </w:t>
      </w:r>
      <w:r w:rsidR="00653671" w:rsidRPr="001E3E27">
        <w:rPr>
          <w:rFonts w:ascii="Arial" w:hAnsi="Arial" w:cs="Arial"/>
          <w:color w:val="000000"/>
          <w:spacing w:val="-2"/>
          <w:sz w:val="24"/>
          <w:szCs w:val="24"/>
        </w:rPr>
        <w:t>Sincerely,</w:t>
      </w: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p>
    <w:p w:rsidR="00653671"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00653671" w:rsidRPr="001E3E27">
        <w:rPr>
          <w:rFonts w:ascii="Arial" w:hAnsi="Arial" w:cs="Arial"/>
          <w:color w:val="000000"/>
          <w:spacing w:val="-2"/>
          <w:sz w:val="24"/>
          <w:szCs w:val="24"/>
        </w:rPr>
        <w:t>(</w:t>
      </w:r>
      <w:r w:rsidRPr="001E3E27">
        <w:rPr>
          <w:rFonts w:ascii="Arial" w:hAnsi="Arial" w:cs="Arial"/>
          <w:color w:val="000000"/>
          <w:spacing w:val="-2"/>
          <w:sz w:val="24"/>
          <w:szCs w:val="24"/>
        </w:rPr>
        <w:t>Signature</w:t>
      </w:r>
      <w:r w:rsidR="00653671" w:rsidRPr="001E3E27">
        <w:rPr>
          <w:rFonts w:ascii="Arial" w:hAnsi="Arial" w:cs="Arial"/>
          <w:color w:val="000000"/>
          <w:spacing w:val="-2"/>
          <w:sz w:val="24"/>
          <w:szCs w:val="24"/>
        </w:rPr>
        <w:t xml:space="preserve"> of the authorized person)</w:t>
      </w:r>
    </w:p>
    <w:p w:rsidR="00E145AE"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p>
    <w:p w:rsidR="00653671" w:rsidRPr="001E3E27" w:rsidRDefault="00E145AE" w:rsidP="00E145AE">
      <w:pPr>
        <w:tabs>
          <w:tab w:val="left" w:pos="0"/>
        </w:tabs>
        <w:autoSpaceDE w:val="0"/>
        <w:autoSpaceDN w:val="0"/>
        <w:adjustRightInd w:val="0"/>
        <w:spacing w:after="0" w:line="360" w:lineRule="auto"/>
        <w:jc w:val="both"/>
        <w:rPr>
          <w:rFonts w:ascii="Arial" w:hAnsi="Arial" w:cs="Arial"/>
          <w:color w:val="000000"/>
          <w:spacing w:val="-2"/>
          <w:sz w:val="24"/>
          <w:szCs w:val="24"/>
        </w:rPr>
      </w:pP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sidR="00653671" w:rsidRPr="001E3E27">
        <w:rPr>
          <w:rFonts w:ascii="Arial" w:hAnsi="Arial" w:cs="Arial"/>
          <w:color w:val="000000"/>
          <w:spacing w:val="-2"/>
          <w:sz w:val="24"/>
          <w:szCs w:val="24"/>
        </w:rPr>
        <w:t>Name:</w:t>
      </w:r>
    </w:p>
    <w:p w:rsidR="00653671" w:rsidRPr="001E3E27" w:rsidRDefault="00653671" w:rsidP="00E145AE">
      <w:pPr>
        <w:tabs>
          <w:tab w:val="left" w:pos="0"/>
        </w:tabs>
        <w:autoSpaceDE w:val="0"/>
        <w:autoSpaceDN w:val="0"/>
        <w:adjustRightInd w:val="0"/>
        <w:spacing w:after="0" w:line="36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t>Designation:</w:t>
      </w:r>
    </w:p>
    <w:p w:rsidR="00653671" w:rsidRPr="001E3E27" w:rsidRDefault="00653671" w:rsidP="00E145AE">
      <w:pPr>
        <w:tabs>
          <w:tab w:val="left" w:pos="0"/>
        </w:tabs>
        <w:autoSpaceDE w:val="0"/>
        <w:autoSpaceDN w:val="0"/>
        <w:adjustRightInd w:val="0"/>
        <w:spacing w:after="0" w:line="36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007D6DBF" w:rsidRPr="001E3E27">
        <w:rPr>
          <w:rFonts w:ascii="Arial" w:hAnsi="Arial" w:cs="Arial"/>
          <w:color w:val="000000"/>
          <w:spacing w:val="-2"/>
          <w:sz w:val="24"/>
          <w:szCs w:val="24"/>
        </w:rPr>
        <w:t>Name of the Firm:</w:t>
      </w:r>
    </w:p>
    <w:p w:rsidR="007D6DBF"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Date</w:t>
      </w:r>
      <w:r w:rsidRPr="001E3E27">
        <w:rPr>
          <w:rFonts w:ascii="Arial" w:hAnsi="Arial" w:cs="Arial"/>
          <w:color w:val="000000"/>
          <w:spacing w:val="-2"/>
          <w:sz w:val="24"/>
          <w:szCs w:val="24"/>
        </w:rPr>
        <w:tab/>
        <w:t>:</w:t>
      </w:r>
    </w:p>
    <w:p w:rsidR="007D6DBF"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Place:</w:t>
      </w:r>
    </w:p>
    <w:p w:rsidR="00653671"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p>
    <w:p w:rsidR="00653671" w:rsidRPr="007D6DBF" w:rsidRDefault="00653671" w:rsidP="00653671">
      <w:pPr>
        <w:tabs>
          <w:tab w:val="left" w:pos="426"/>
        </w:tabs>
        <w:suppressAutoHyphens/>
        <w:spacing w:after="0" w:line="240" w:lineRule="auto"/>
        <w:ind w:left="426"/>
        <w:rPr>
          <w:rFonts w:ascii="Arial" w:hAnsi="Arial" w:cs="Arial"/>
          <w:color w:val="000000"/>
          <w:spacing w:val="-2"/>
          <w:sz w:val="28"/>
          <w:szCs w:val="28"/>
        </w:rPr>
      </w:pPr>
    </w:p>
    <w:p w:rsidR="00653671" w:rsidRPr="007D6DBF" w:rsidRDefault="00653671" w:rsidP="00653671">
      <w:pPr>
        <w:tabs>
          <w:tab w:val="left" w:pos="426"/>
        </w:tabs>
        <w:suppressAutoHyphens/>
        <w:spacing w:after="0" w:line="240" w:lineRule="auto"/>
        <w:ind w:left="426"/>
        <w:rPr>
          <w:rFonts w:ascii="Arial" w:hAnsi="Arial" w:cs="Arial"/>
          <w:color w:val="000000"/>
          <w:spacing w:val="-2"/>
          <w:sz w:val="28"/>
          <w:szCs w:val="28"/>
        </w:rPr>
      </w:pPr>
      <w:r w:rsidRPr="007D6DBF">
        <w:rPr>
          <w:rFonts w:ascii="Arial" w:hAnsi="Arial" w:cs="Arial"/>
          <w:color w:val="000000"/>
          <w:spacing w:val="-2"/>
          <w:sz w:val="28"/>
          <w:szCs w:val="28"/>
        </w:rPr>
        <w:tab/>
      </w:r>
      <w:r w:rsidRPr="007D6DBF">
        <w:rPr>
          <w:rFonts w:ascii="Arial" w:hAnsi="Arial" w:cs="Arial"/>
          <w:color w:val="000000"/>
          <w:spacing w:val="-2"/>
          <w:sz w:val="28"/>
          <w:szCs w:val="28"/>
        </w:rPr>
        <w:tab/>
      </w:r>
    </w:p>
    <w:p w:rsidR="007D6DBF" w:rsidRPr="007D6DBF" w:rsidRDefault="007D6DBF">
      <w:pPr>
        <w:tabs>
          <w:tab w:val="left" w:pos="426"/>
        </w:tabs>
        <w:suppressAutoHyphens/>
        <w:spacing w:after="0" w:line="240" w:lineRule="auto"/>
        <w:ind w:left="426"/>
        <w:rPr>
          <w:rFonts w:ascii="Arial" w:hAnsi="Arial" w:cs="Arial"/>
          <w:color w:val="000000"/>
          <w:spacing w:val="-2"/>
          <w:sz w:val="28"/>
          <w:szCs w:val="28"/>
        </w:rPr>
      </w:pPr>
    </w:p>
    <w:sectPr w:rsidR="007D6DBF" w:rsidRPr="007D6DBF" w:rsidSect="00BA4343">
      <w:headerReference w:type="default" r:id="rId10"/>
      <w:footerReference w:type="default" r:id="rId11"/>
      <w:pgSz w:w="12240" w:h="15840"/>
      <w:pgMar w:top="1440" w:right="1350" w:bottom="0" w:left="2127"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81" w:rsidRPr="00F25B1D" w:rsidRDefault="008A0081" w:rsidP="00F25B1D">
      <w:pPr>
        <w:pStyle w:val="Footer"/>
      </w:pPr>
    </w:p>
  </w:endnote>
  <w:endnote w:type="continuationSeparator" w:id="1">
    <w:p w:rsidR="008A0081" w:rsidRDefault="008A0081"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 0674 2560166, 2560126, Mail: s</w:t>
    </w:r>
    <w:r w:rsidR="00E50CF9">
      <w:rPr>
        <w:rFonts w:ascii="Arial" w:hAnsi="Arial" w:cs="Arial"/>
        <w:b/>
        <w:bCs/>
        <w:color w:val="AE4038"/>
      </w:rPr>
      <w:t>mmu</w:t>
    </w:r>
    <w:r w:rsidRPr="00416B5F">
      <w:rPr>
        <w:rFonts w:ascii="Arial" w:hAnsi="Arial" w:cs="Arial"/>
        <w:b/>
        <w:bCs/>
        <w:color w:val="AE4038"/>
      </w:rPr>
      <w:t>.</w:t>
    </w:r>
    <w:r w:rsidR="00E50CF9">
      <w:rPr>
        <w:rFonts w:ascii="Arial" w:hAnsi="Arial" w:cs="Arial"/>
        <w:b/>
        <w:bCs/>
        <w:color w:val="AE4038"/>
      </w:rPr>
      <w:t>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81" w:rsidRDefault="008A0081" w:rsidP="00C31A21">
      <w:pPr>
        <w:spacing w:after="0" w:line="240" w:lineRule="auto"/>
      </w:pPr>
      <w:r>
        <w:separator/>
      </w:r>
    </w:p>
  </w:footnote>
  <w:footnote w:type="continuationSeparator" w:id="1">
    <w:p w:rsidR="008A0081" w:rsidRDefault="008A0081"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A36723"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2475"/>
                  </a:xfrm>
                  <a:prstGeom prst="rect">
                    <a:avLst/>
                  </a:prstGeom>
                  <a:noFill/>
                  <a:ln w="9525">
                    <a:noFill/>
                    <a:miter lim="800000"/>
                    <a:headEnd/>
                    <a:tailEnd/>
                  </a:ln>
                </pic:spPr>
              </pic:pic>
            </a:graphicData>
          </a:graphic>
        </wp:inline>
      </w:drawing>
    </w:r>
  </w:p>
  <w:p w:rsidR="00CE5D28" w:rsidRDefault="00CA62F5" w:rsidP="00CE5D28">
    <w:pPr>
      <w:pStyle w:val="Header"/>
      <w:tabs>
        <w:tab w:val="clear" w:pos="4680"/>
        <w:tab w:val="center" w:pos="4500"/>
      </w:tabs>
      <w:rPr>
        <w:szCs w:val="28"/>
      </w:rPr>
    </w:pPr>
    <w:r w:rsidRPr="00CA62F5">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6D6C5F"/>
    <w:multiLevelType w:val="hybridMultilevel"/>
    <w:tmpl w:val="B9300298"/>
    <w:lvl w:ilvl="0" w:tplc="F08496B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2D6A09"/>
    <w:multiLevelType w:val="singleLevel"/>
    <w:tmpl w:val="04090003"/>
    <w:lvl w:ilvl="0">
      <w:start w:val="1"/>
      <w:numFmt w:val="bullet"/>
      <w:pStyle w:val="NormalRenumbered"/>
      <w:lvlText w:val=""/>
      <w:lvlJc w:val="left"/>
      <w:pPr>
        <w:tabs>
          <w:tab w:val="num" w:pos="360"/>
        </w:tabs>
        <w:ind w:left="360" w:hanging="360"/>
      </w:pPr>
      <w:rPr>
        <w:rFonts w:ascii="Symbol" w:hAnsi="Symbol" w:cs="Times New Roman" w:hint="default"/>
      </w:rPr>
    </w:lvl>
  </w:abstractNum>
  <w:abstractNum w:abstractNumId="5">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nsid w:val="1159416E"/>
    <w:multiLevelType w:val="hybridMultilevel"/>
    <w:tmpl w:val="A3FC7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21AD2B28"/>
    <w:multiLevelType w:val="hybridMultilevel"/>
    <w:tmpl w:val="6D26BB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6A0F9A"/>
    <w:multiLevelType w:val="hybridMultilevel"/>
    <w:tmpl w:val="925C3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FF868FE"/>
    <w:multiLevelType w:val="hybridMultilevel"/>
    <w:tmpl w:val="8EA25802"/>
    <w:lvl w:ilvl="0" w:tplc="E99C89F6">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3150151F"/>
    <w:multiLevelType w:val="hybridMultilevel"/>
    <w:tmpl w:val="51C2C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18">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2">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583DEF"/>
    <w:multiLevelType w:val="hybridMultilevel"/>
    <w:tmpl w:val="40B4AC14"/>
    <w:lvl w:ilvl="0" w:tplc="02608C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62832"/>
    <w:multiLevelType w:val="hybridMultilevel"/>
    <w:tmpl w:val="618EE71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5C127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8">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828FF"/>
    <w:multiLevelType w:val="hybridMultilevel"/>
    <w:tmpl w:val="40AA0D3C"/>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5F5F6F"/>
    <w:multiLevelType w:val="hybridMultilevel"/>
    <w:tmpl w:val="F2B23082"/>
    <w:lvl w:ilvl="0" w:tplc="40090001">
      <w:start w:val="1"/>
      <w:numFmt w:val="bullet"/>
      <w:lvlText w:val=""/>
      <w:lvlJc w:val="left"/>
      <w:pPr>
        <w:ind w:left="1080" w:hanging="360"/>
      </w:pPr>
      <w:rPr>
        <w:rFonts w:ascii="Symbol" w:hAnsi="Symbol"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53246F6"/>
    <w:multiLevelType w:val="hybridMultilevel"/>
    <w:tmpl w:val="B5762786"/>
    <w:lvl w:ilvl="0" w:tplc="949CA6A4">
      <w:start w:val="1"/>
      <w:numFmt w:val="lowerRoman"/>
      <w:lvlText w:val="%1)"/>
      <w:lvlJc w:val="left"/>
      <w:pPr>
        <w:ind w:left="786" w:hanging="360"/>
      </w:pPr>
      <w:rPr>
        <w:rFonts w:ascii="Times New Roman" w:eastAsia="Times New Roman" w:hAnsi="Times New Roman" w:cs="Times New Roman"/>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6">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8"/>
  </w:num>
  <w:num w:numId="4">
    <w:abstractNumId w:val="19"/>
  </w:num>
  <w:num w:numId="5">
    <w:abstractNumId w:val="7"/>
  </w:num>
  <w:num w:numId="6">
    <w:abstractNumId w:val="32"/>
  </w:num>
  <w:num w:numId="7">
    <w:abstractNumId w:val="8"/>
  </w:num>
  <w:num w:numId="8">
    <w:abstractNumId w:val="33"/>
  </w:num>
  <w:num w:numId="9">
    <w:abstractNumId w:val="11"/>
  </w:num>
  <w:num w:numId="10">
    <w:abstractNumId w:val="3"/>
  </w:num>
  <w:num w:numId="11">
    <w:abstractNumId w:val="13"/>
  </w:num>
  <w:num w:numId="12">
    <w:abstractNumId w:val="24"/>
  </w:num>
  <w:num w:numId="13">
    <w:abstractNumId w:val="36"/>
  </w:num>
  <w:num w:numId="14">
    <w:abstractNumId w:val="9"/>
  </w:num>
  <w:num w:numId="15">
    <w:abstractNumId w:val="21"/>
  </w:num>
  <w:num w:numId="16">
    <w:abstractNumId w:val="20"/>
  </w:num>
  <w:num w:numId="17">
    <w:abstractNumId w:val="34"/>
  </w:num>
  <w:num w:numId="18">
    <w:abstractNumId w:val="5"/>
  </w:num>
  <w:num w:numId="19">
    <w:abstractNumId w:val="18"/>
  </w:num>
  <w:num w:numId="20">
    <w:abstractNumId w:val="0"/>
  </w:num>
  <w:num w:numId="21">
    <w:abstractNumId w:val="22"/>
  </w:num>
  <w:num w:numId="22">
    <w:abstractNumId w:val="1"/>
  </w:num>
  <w:num w:numId="23">
    <w:abstractNumId w:val="30"/>
  </w:num>
  <w:num w:numId="24">
    <w:abstractNumId w:val="27"/>
  </w:num>
  <w:num w:numId="25">
    <w:abstractNumId w:val="23"/>
  </w:num>
  <w:num w:numId="26">
    <w:abstractNumId w:val="16"/>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25"/>
  </w:num>
  <w:num w:numId="32">
    <w:abstractNumId w:val="31"/>
  </w:num>
  <w:num w:numId="33">
    <w:abstractNumId w:val="4"/>
  </w:num>
  <w:num w:numId="34">
    <w:abstractNumId w:val="14"/>
  </w:num>
  <w:num w:numId="35">
    <w:abstractNumId w:val="6"/>
  </w:num>
  <w:num w:numId="36">
    <w:abstractNumId w:val="26"/>
  </w:num>
  <w:num w:numId="37">
    <w:abstractNumId w:val="12"/>
  </w:num>
  <w:num w:numId="38">
    <w:abstractNumId w:val="35"/>
  </w:num>
  <w:num w:numId="3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04D33"/>
    <w:rsid w:val="00010DC9"/>
    <w:rsid w:val="00023711"/>
    <w:rsid w:val="00033944"/>
    <w:rsid w:val="000342B1"/>
    <w:rsid w:val="0003637C"/>
    <w:rsid w:val="000575E0"/>
    <w:rsid w:val="00060282"/>
    <w:rsid w:val="00061B05"/>
    <w:rsid w:val="00064A11"/>
    <w:rsid w:val="000713E0"/>
    <w:rsid w:val="00071EC1"/>
    <w:rsid w:val="000766DB"/>
    <w:rsid w:val="00077D65"/>
    <w:rsid w:val="000848D1"/>
    <w:rsid w:val="000866B2"/>
    <w:rsid w:val="00090DDD"/>
    <w:rsid w:val="00092C38"/>
    <w:rsid w:val="00093F7A"/>
    <w:rsid w:val="000A18AE"/>
    <w:rsid w:val="000A1A9A"/>
    <w:rsid w:val="000A2E62"/>
    <w:rsid w:val="000A7A62"/>
    <w:rsid w:val="000A7CDD"/>
    <w:rsid w:val="000B11B6"/>
    <w:rsid w:val="000B1543"/>
    <w:rsid w:val="000B5531"/>
    <w:rsid w:val="000B76BD"/>
    <w:rsid w:val="000B7AA0"/>
    <w:rsid w:val="000C4DC5"/>
    <w:rsid w:val="000C69F1"/>
    <w:rsid w:val="000D22FE"/>
    <w:rsid w:val="000D6D3A"/>
    <w:rsid w:val="000D730A"/>
    <w:rsid w:val="000E3213"/>
    <w:rsid w:val="000E7102"/>
    <w:rsid w:val="000F65D2"/>
    <w:rsid w:val="000F6BC5"/>
    <w:rsid w:val="001042A5"/>
    <w:rsid w:val="001079A7"/>
    <w:rsid w:val="00112D81"/>
    <w:rsid w:val="00114DBC"/>
    <w:rsid w:val="00123652"/>
    <w:rsid w:val="001266FA"/>
    <w:rsid w:val="0013070F"/>
    <w:rsid w:val="00131D51"/>
    <w:rsid w:val="00135727"/>
    <w:rsid w:val="0013652F"/>
    <w:rsid w:val="001514BA"/>
    <w:rsid w:val="00154B75"/>
    <w:rsid w:val="0017568B"/>
    <w:rsid w:val="001806CD"/>
    <w:rsid w:val="0019067E"/>
    <w:rsid w:val="001969BF"/>
    <w:rsid w:val="00197A9B"/>
    <w:rsid w:val="001A29B2"/>
    <w:rsid w:val="001A2D0B"/>
    <w:rsid w:val="001A357A"/>
    <w:rsid w:val="001A5275"/>
    <w:rsid w:val="001B0081"/>
    <w:rsid w:val="001B0F8C"/>
    <w:rsid w:val="001B11D8"/>
    <w:rsid w:val="001B20B8"/>
    <w:rsid w:val="001B2896"/>
    <w:rsid w:val="001B3E1A"/>
    <w:rsid w:val="001C1453"/>
    <w:rsid w:val="001C482C"/>
    <w:rsid w:val="001C520F"/>
    <w:rsid w:val="001C652B"/>
    <w:rsid w:val="001C6C03"/>
    <w:rsid w:val="001D121A"/>
    <w:rsid w:val="001D7085"/>
    <w:rsid w:val="001E15DA"/>
    <w:rsid w:val="001E3E27"/>
    <w:rsid w:val="001E4BDF"/>
    <w:rsid w:val="001E53EE"/>
    <w:rsid w:val="001F48BA"/>
    <w:rsid w:val="001F5F74"/>
    <w:rsid w:val="00204866"/>
    <w:rsid w:val="00205A6A"/>
    <w:rsid w:val="00211DFC"/>
    <w:rsid w:val="002176B8"/>
    <w:rsid w:val="00217765"/>
    <w:rsid w:val="00222A74"/>
    <w:rsid w:val="00230E55"/>
    <w:rsid w:val="00236152"/>
    <w:rsid w:val="002454ED"/>
    <w:rsid w:val="00245DFF"/>
    <w:rsid w:val="002515CF"/>
    <w:rsid w:val="00251E3F"/>
    <w:rsid w:val="0025397F"/>
    <w:rsid w:val="00256170"/>
    <w:rsid w:val="0026081F"/>
    <w:rsid w:val="00262062"/>
    <w:rsid w:val="002676B4"/>
    <w:rsid w:val="002767EB"/>
    <w:rsid w:val="00281450"/>
    <w:rsid w:val="002843E1"/>
    <w:rsid w:val="00286ABA"/>
    <w:rsid w:val="002B1060"/>
    <w:rsid w:val="002B1367"/>
    <w:rsid w:val="002B258B"/>
    <w:rsid w:val="002C0FA3"/>
    <w:rsid w:val="002C5492"/>
    <w:rsid w:val="002D2B98"/>
    <w:rsid w:val="002D63BA"/>
    <w:rsid w:val="002E119B"/>
    <w:rsid w:val="002E1746"/>
    <w:rsid w:val="002E2090"/>
    <w:rsid w:val="002E5D4B"/>
    <w:rsid w:val="002E5FBB"/>
    <w:rsid w:val="002F649B"/>
    <w:rsid w:val="00302885"/>
    <w:rsid w:val="00302EB5"/>
    <w:rsid w:val="0030651E"/>
    <w:rsid w:val="00313835"/>
    <w:rsid w:val="0031500E"/>
    <w:rsid w:val="00320D62"/>
    <w:rsid w:val="00334009"/>
    <w:rsid w:val="00353BBB"/>
    <w:rsid w:val="00354FA1"/>
    <w:rsid w:val="003636A6"/>
    <w:rsid w:val="00376485"/>
    <w:rsid w:val="00377412"/>
    <w:rsid w:val="003817F8"/>
    <w:rsid w:val="00381D49"/>
    <w:rsid w:val="00385076"/>
    <w:rsid w:val="0038647D"/>
    <w:rsid w:val="003867FD"/>
    <w:rsid w:val="00386C4B"/>
    <w:rsid w:val="00397783"/>
    <w:rsid w:val="003A0597"/>
    <w:rsid w:val="003B1966"/>
    <w:rsid w:val="003B25CE"/>
    <w:rsid w:val="003B2842"/>
    <w:rsid w:val="003D016C"/>
    <w:rsid w:val="003D0366"/>
    <w:rsid w:val="003D7642"/>
    <w:rsid w:val="003E67E3"/>
    <w:rsid w:val="003F05E1"/>
    <w:rsid w:val="003F0FCD"/>
    <w:rsid w:val="003F2D42"/>
    <w:rsid w:val="003F3CB6"/>
    <w:rsid w:val="00413C15"/>
    <w:rsid w:val="00414492"/>
    <w:rsid w:val="00416B5F"/>
    <w:rsid w:val="004176ED"/>
    <w:rsid w:val="00417947"/>
    <w:rsid w:val="00417E35"/>
    <w:rsid w:val="0044000A"/>
    <w:rsid w:val="00440D58"/>
    <w:rsid w:val="00447D00"/>
    <w:rsid w:val="00450838"/>
    <w:rsid w:val="004524D8"/>
    <w:rsid w:val="004654BE"/>
    <w:rsid w:val="00470FBD"/>
    <w:rsid w:val="00477806"/>
    <w:rsid w:val="004801A1"/>
    <w:rsid w:val="004828E2"/>
    <w:rsid w:val="004838C8"/>
    <w:rsid w:val="004A6F08"/>
    <w:rsid w:val="004B084B"/>
    <w:rsid w:val="004B5C03"/>
    <w:rsid w:val="004C1963"/>
    <w:rsid w:val="004C1FD0"/>
    <w:rsid w:val="004C539D"/>
    <w:rsid w:val="004D0D28"/>
    <w:rsid w:val="004D2CC8"/>
    <w:rsid w:val="004D3A79"/>
    <w:rsid w:val="004D41DD"/>
    <w:rsid w:val="004D4EF2"/>
    <w:rsid w:val="004D5799"/>
    <w:rsid w:val="004D783E"/>
    <w:rsid w:val="004E033B"/>
    <w:rsid w:val="004E2E1A"/>
    <w:rsid w:val="00503C7B"/>
    <w:rsid w:val="00505606"/>
    <w:rsid w:val="00510751"/>
    <w:rsid w:val="005120E4"/>
    <w:rsid w:val="00533047"/>
    <w:rsid w:val="00534A9A"/>
    <w:rsid w:val="00546578"/>
    <w:rsid w:val="0055607F"/>
    <w:rsid w:val="00561BF2"/>
    <w:rsid w:val="00562B14"/>
    <w:rsid w:val="005643EA"/>
    <w:rsid w:val="0057350C"/>
    <w:rsid w:val="005815B0"/>
    <w:rsid w:val="00585D7D"/>
    <w:rsid w:val="00587916"/>
    <w:rsid w:val="00587A9E"/>
    <w:rsid w:val="0059442C"/>
    <w:rsid w:val="00594A29"/>
    <w:rsid w:val="005A0737"/>
    <w:rsid w:val="005A14BE"/>
    <w:rsid w:val="005A2954"/>
    <w:rsid w:val="005A2ABE"/>
    <w:rsid w:val="005A55C1"/>
    <w:rsid w:val="005A79A6"/>
    <w:rsid w:val="005B0770"/>
    <w:rsid w:val="005B321B"/>
    <w:rsid w:val="005B4193"/>
    <w:rsid w:val="005B6ADD"/>
    <w:rsid w:val="005C0517"/>
    <w:rsid w:val="005C2337"/>
    <w:rsid w:val="005D4657"/>
    <w:rsid w:val="005E59EF"/>
    <w:rsid w:val="005F0097"/>
    <w:rsid w:val="005F0C18"/>
    <w:rsid w:val="005F14EE"/>
    <w:rsid w:val="005F19C3"/>
    <w:rsid w:val="005F24FF"/>
    <w:rsid w:val="005F2A01"/>
    <w:rsid w:val="005F508E"/>
    <w:rsid w:val="005F5263"/>
    <w:rsid w:val="0060086F"/>
    <w:rsid w:val="00603717"/>
    <w:rsid w:val="00604E60"/>
    <w:rsid w:val="00606D55"/>
    <w:rsid w:val="00610A79"/>
    <w:rsid w:val="00621FB7"/>
    <w:rsid w:val="00643D3D"/>
    <w:rsid w:val="00652706"/>
    <w:rsid w:val="00653671"/>
    <w:rsid w:val="00653A2C"/>
    <w:rsid w:val="00654D5C"/>
    <w:rsid w:val="00657244"/>
    <w:rsid w:val="0065737A"/>
    <w:rsid w:val="00657A54"/>
    <w:rsid w:val="00663545"/>
    <w:rsid w:val="0066523C"/>
    <w:rsid w:val="00665AB9"/>
    <w:rsid w:val="00666294"/>
    <w:rsid w:val="0066777A"/>
    <w:rsid w:val="006744EF"/>
    <w:rsid w:val="00680A52"/>
    <w:rsid w:val="00682C0C"/>
    <w:rsid w:val="006841E0"/>
    <w:rsid w:val="00690480"/>
    <w:rsid w:val="006A2C9D"/>
    <w:rsid w:val="006B5EC6"/>
    <w:rsid w:val="006B6CEA"/>
    <w:rsid w:val="006C00C0"/>
    <w:rsid w:val="006C2786"/>
    <w:rsid w:val="006D21D0"/>
    <w:rsid w:val="006D5D76"/>
    <w:rsid w:val="006E2C59"/>
    <w:rsid w:val="006E7E19"/>
    <w:rsid w:val="0070133B"/>
    <w:rsid w:val="0071434E"/>
    <w:rsid w:val="00714364"/>
    <w:rsid w:val="0071765E"/>
    <w:rsid w:val="007224A1"/>
    <w:rsid w:val="00725F0F"/>
    <w:rsid w:val="00730A78"/>
    <w:rsid w:val="00737322"/>
    <w:rsid w:val="00741A14"/>
    <w:rsid w:val="00745285"/>
    <w:rsid w:val="0075690B"/>
    <w:rsid w:val="00762E9A"/>
    <w:rsid w:val="00780101"/>
    <w:rsid w:val="007941CD"/>
    <w:rsid w:val="007A0301"/>
    <w:rsid w:val="007A1246"/>
    <w:rsid w:val="007A1630"/>
    <w:rsid w:val="007A2690"/>
    <w:rsid w:val="007A310A"/>
    <w:rsid w:val="007A55CC"/>
    <w:rsid w:val="007C3E2D"/>
    <w:rsid w:val="007C6C81"/>
    <w:rsid w:val="007D4689"/>
    <w:rsid w:val="007D4831"/>
    <w:rsid w:val="007D636F"/>
    <w:rsid w:val="007D6DBF"/>
    <w:rsid w:val="007E65F1"/>
    <w:rsid w:val="007E7DDF"/>
    <w:rsid w:val="007F6728"/>
    <w:rsid w:val="007F7C58"/>
    <w:rsid w:val="008073DE"/>
    <w:rsid w:val="00813DAE"/>
    <w:rsid w:val="00827FB7"/>
    <w:rsid w:val="00830CB4"/>
    <w:rsid w:val="00832091"/>
    <w:rsid w:val="00833D6B"/>
    <w:rsid w:val="00854BD8"/>
    <w:rsid w:val="00857DF9"/>
    <w:rsid w:val="00861F7E"/>
    <w:rsid w:val="00862CDC"/>
    <w:rsid w:val="008666B9"/>
    <w:rsid w:val="00872B9D"/>
    <w:rsid w:val="00883612"/>
    <w:rsid w:val="008857BF"/>
    <w:rsid w:val="00893814"/>
    <w:rsid w:val="00895C7A"/>
    <w:rsid w:val="008A0081"/>
    <w:rsid w:val="008A06A8"/>
    <w:rsid w:val="008A2AF4"/>
    <w:rsid w:val="008A5162"/>
    <w:rsid w:val="008A7D75"/>
    <w:rsid w:val="008C2527"/>
    <w:rsid w:val="008C3AFC"/>
    <w:rsid w:val="008C5F9C"/>
    <w:rsid w:val="008C6503"/>
    <w:rsid w:val="008D54B8"/>
    <w:rsid w:val="008E0F49"/>
    <w:rsid w:val="008E58CE"/>
    <w:rsid w:val="0090472E"/>
    <w:rsid w:val="00910F59"/>
    <w:rsid w:val="00911197"/>
    <w:rsid w:val="00921A59"/>
    <w:rsid w:val="0093239B"/>
    <w:rsid w:val="0093495F"/>
    <w:rsid w:val="00935666"/>
    <w:rsid w:val="00935A1B"/>
    <w:rsid w:val="00937786"/>
    <w:rsid w:val="00940FA3"/>
    <w:rsid w:val="00944E61"/>
    <w:rsid w:val="00955592"/>
    <w:rsid w:val="00957254"/>
    <w:rsid w:val="00961A5F"/>
    <w:rsid w:val="00961A81"/>
    <w:rsid w:val="009625C8"/>
    <w:rsid w:val="00970180"/>
    <w:rsid w:val="0097187E"/>
    <w:rsid w:val="009720D9"/>
    <w:rsid w:val="00972DA9"/>
    <w:rsid w:val="009805C7"/>
    <w:rsid w:val="009830CF"/>
    <w:rsid w:val="00983796"/>
    <w:rsid w:val="00984294"/>
    <w:rsid w:val="0099322C"/>
    <w:rsid w:val="00995E9B"/>
    <w:rsid w:val="009A01D8"/>
    <w:rsid w:val="009A0C60"/>
    <w:rsid w:val="009A13C5"/>
    <w:rsid w:val="009A5009"/>
    <w:rsid w:val="009B5848"/>
    <w:rsid w:val="009B6A8F"/>
    <w:rsid w:val="009C52A8"/>
    <w:rsid w:val="009C7A8C"/>
    <w:rsid w:val="009D165D"/>
    <w:rsid w:val="009E75C6"/>
    <w:rsid w:val="00A00436"/>
    <w:rsid w:val="00A039B7"/>
    <w:rsid w:val="00A065A7"/>
    <w:rsid w:val="00A20769"/>
    <w:rsid w:val="00A2687A"/>
    <w:rsid w:val="00A31AD6"/>
    <w:rsid w:val="00A3564E"/>
    <w:rsid w:val="00A35F4E"/>
    <w:rsid w:val="00A36723"/>
    <w:rsid w:val="00A37B0A"/>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70E1"/>
    <w:rsid w:val="00AC75A5"/>
    <w:rsid w:val="00AD61C6"/>
    <w:rsid w:val="00AE1B67"/>
    <w:rsid w:val="00AE2AF5"/>
    <w:rsid w:val="00AE4731"/>
    <w:rsid w:val="00AE7360"/>
    <w:rsid w:val="00AF0137"/>
    <w:rsid w:val="00AF1175"/>
    <w:rsid w:val="00AF6FE7"/>
    <w:rsid w:val="00B04476"/>
    <w:rsid w:val="00B05F64"/>
    <w:rsid w:val="00B11CD3"/>
    <w:rsid w:val="00B1305F"/>
    <w:rsid w:val="00B21BDD"/>
    <w:rsid w:val="00B236BC"/>
    <w:rsid w:val="00B31DE1"/>
    <w:rsid w:val="00B522E7"/>
    <w:rsid w:val="00B551B7"/>
    <w:rsid w:val="00B610CE"/>
    <w:rsid w:val="00B82682"/>
    <w:rsid w:val="00B8407B"/>
    <w:rsid w:val="00B90CC5"/>
    <w:rsid w:val="00B97462"/>
    <w:rsid w:val="00B97EDE"/>
    <w:rsid w:val="00BA03A7"/>
    <w:rsid w:val="00BA1198"/>
    <w:rsid w:val="00BA1B04"/>
    <w:rsid w:val="00BA23FD"/>
    <w:rsid w:val="00BA4343"/>
    <w:rsid w:val="00BA5412"/>
    <w:rsid w:val="00BB1E55"/>
    <w:rsid w:val="00BC226F"/>
    <w:rsid w:val="00BC2B0E"/>
    <w:rsid w:val="00BC444B"/>
    <w:rsid w:val="00BC5263"/>
    <w:rsid w:val="00BC6B8D"/>
    <w:rsid w:val="00BD2F7F"/>
    <w:rsid w:val="00BD5FC4"/>
    <w:rsid w:val="00BF7363"/>
    <w:rsid w:val="00C05F05"/>
    <w:rsid w:val="00C06D7E"/>
    <w:rsid w:val="00C111F2"/>
    <w:rsid w:val="00C120B1"/>
    <w:rsid w:val="00C278EE"/>
    <w:rsid w:val="00C319D0"/>
    <w:rsid w:val="00C31A21"/>
    <w:rsid w:val="00C36CA5"/>
    <w:rsid w:val="00C44434"/>
    <w:rsid w:val="00C56703"/>
    <w:rsid w:val="00C62F26"/>
    <w:rsid w:val="00C637E4"/>
    <w:rsid w:val="00C6505A"/>
    <w:rsid w:val="00C70780"/>
    <w:rsid w:val="00C71CBC"/>
    <w:rsid w:val="00C72BE3"/>
    <w:rsid w:val="00C744D6"/>
    <w:rsid w:val="00C84CAB"/>
    <w:rsid w:val="00CA5869"/>
    <w:rsid w:val="00CA62F5"/>
    <w:rsid w:val="00CA7DC8"/>
    <w:rsid w:val="00CB0DD1"/>
    <w:rsid w:val="00CB3B13"/>
    <w:rsid w:val="00CC342E"/>
    <w:rsid w:val="00CC5F35"/>
    <w:rsid w:val="00CD0FAC"/>
    <w:rsid w:val="00CD1396"/>
    <w:rsid w:val="00CD5232"/>
    <w:rsid w:val="00CD6E15"/>
    <w:rsid w:val="00CE227A"/>
    <w:rsid w:val="00CE4B22"/>
    <w:rsid w:val="00CE5D28"/>
    <w:rsid w:val="00CE6A04"/>
    <w:rsid w:val="00D0284E"/>
    <w:rsid w:val="00D216FE"/>
    <w:rsid w:val="00D35CA3"/>
    <w:rsid w:val="00D41620"/>
    <w:rsid w:val="00D43A91"/>
    <w:rsid w:val="00D54465"/>
    <w:rsid w:val="00D55023"/>
    <w:rsid w:val="00D56DEB"/>
    <w:rsid w:val="00D60685"/>
    <w:rsid w:val="00D625F4"/>
    <w:rsid w:val="00D717DB"/>
    <w:rsid w:val="00D73429"/>
    <w:rsid w:val="00D76BD6"/>
    <w:rsid w:val="00D80271"/>
    <w:rsid w:val="00D82139"/>
    <w:rsid w:val="00D87F27"/>
    <w:rsid w:val="00D907CF"/>
    <w:rsid w:val="00D9114C"/>
    <w:rsid w:val="00DA0ECE"/>
    <w:rsid w:val="00DA5E73"/>
    <w:rsid w:val="00DA727C"/>
    <w:rsid w:val="00DB3BAF"/>
    <w:rsid w:val="00DB3F0E"/>
    <w:rsid w:val="00DC6561"/>
    <w:rsid w:val="00DD4739"/>
    <w:rsid w:val="00DD70C0"/>
    <w:rsid w:val="00DD7AC3"/>
    <w:rsid w:val="00DE3C79"/>
    <w:rsid w:val="00DE6108"/>
    <w:rsid w:val="00DE7C13"/>
    <w:rsid w:val="00DF0D9A"/>
    <w:rsid w:val="00E02B08"/>
    <w:rsid w:val="00E145AE"/>
    <w:rsid w:val="00E14BBE"/>
    <w:rsid w:val="00E173F8"/>
    <w:rsid w:val="00E20B62"/>
    <w:rsid w:val="00E213BF"/>
    <w:rsid w:val="00E24CA3"/>
    <w:rsid w:val="00E25C6F"/>
    <w:rsid w:val="00E30B3A"/>
    <w:rsid w:val="00E31478"/>
    <w:rsid w:val="00E31EDA"/>
    <w:rsid w:val="00E3351E"/>
    <w:rsid w:val="00E341A6"/>
    <w:rsid w:val="00E36243"/>
    <w:rsid w:val="00E36D3D"/>
    <w:rsid w:val="00E37355"/>
    <w:rsid w:val="00E3756E"/>
    <w:rsid w:val="00E50346"/>
    <w:rsid w:val="00E50CF9"/>
    <w:rsid w:val="00E521A6"/>
    <w:rsid w:val="00E5265C"/>
    <w:rsid w:val="00E547EA"/>
    <w:rsid w:val="00E5637F"/>
    <w:rsid w:val="00E62AC3"/>
    <w:rsid w:val="00E67DA5"/>
    <w:rsid w:val="00E73BA2"/>
    <w:rsid w:val="00E75BFC"/>
    <w:rsid w:val="00E75C35"/>
    <w:rsid w:val="00E83B75"/>
    <w:rsid w:val="00E90086"/>
    <w:rsid w:val="00E96471"/>
    <w:rsid w:val="00EA46FD"/>
    <w:rsid w:val="00EC2D65"/>
    <w:rsid w:val="00EC7788"/>
    <w:rsid w:val="00ED2A07"/>
    <w:rsid w:val="00ED4028"/>
    <w:rsid w:val="00EE0199"/>
    <w:rsid w:val="00EE24CF"/>
    <w:rsid w:val="00EF127D"/>
    <w:rsid w:val="00EF1C0F"/>
    <w:rsid w:val="00EF315F"/>
    <w:rsid w:val="00EF4FB6"/>
    <w:rsid w:val="00EF6138"/>
    <w:rsid w:val="00EF72DA"/>
    <w:rsid w:val="00F01FD4"/>
    <w:rsid w:val="00F05026"/>
    <w:rsid w:val="00F1227D"/>
    <w:rsid w:val="00F23691"/>
    <w:rsid w:val="00F25B1D"/>
    <w:rsid w:val="00F25C32"/>
    <w:rsid w:val="00F27B9E"/>
    <w:rsid w:val="00F305F7"/>
    <w:rsid w:val="00F34971"/>
    <w:rsid w:val="00F3514C"/>
    <w:rsid w:val="00F5773D"/>
    <w:rsid w:val="00F60343"/>
    <w:rsid w:val="00F62F17"/>
    <w:rsid w:val="00F71C73"/>
    <w:rsid w:val="00F74CB1"/>
    <w:rsid w:val="00F752E4"/>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5687"/>
    <w:rsid w:val="00FD7FDD"/>
    <w:rsid w:val="00FE4293"/>
    <w:rsid w:val="00FF3C94"/>
    <w:rsid w:val="00FF655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2B1"/>
    <w:pPr>
      <w:ind w:left="720"/>
      <w:contextualSpacing/>
    </w:pPr>
    <w:rPr>
      <w:rFonts w:cs="Times New Roman"/>
    </w:rPr>
  </w:style>
  <w:style w:type="paragraph" w:styleId="NoSpacing">
    <w:name w:val="No Spacing"/>
    <w:link w:val="NoSpacingChar"/>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rsid w:val="00A6521D"/>
    <w:rPr>
      <w:rFonts w:ascii="Times New Roman" w:hAnsi="Times New Roman" w:cs="Times New Roman"/>
      <w:b/>
      <w:bCs/>
      <w:sz w:val="24"/>
      <w:szCs w:val="24"/>
      <w:lang w:val="en-AU"/>
    </w:rPr>
  </w:style>
  <w:style w:type="character" w:customStyle="1" w:styleId="NoSpacingChar">
    <w:name w:val="No Spacing Char"/>
    <w:link w:val="NoSpacing"/>
    <w:rsid w:val="005B6ADD"/>
    <w:rPr>
      <w:rFonts w:cs="Times New Roman"/>
      <w:sz w:val="22"/>
      <w:szCs w:val="22"/>
      <w:lang w:val="en-IN" w:eastAsia="en-IN" w:bidi="ar-SA"/>
    </w:rPr>
  </w:style>
  <w:style w:type="paragraph" w:styleId="BodyText">
    <w:name w:val="Body Text"/>
    <w:basedOn w:val="Normal"/>
    <w:link w:val="BodyTextChar"/>
    <w:semiHidden/>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semiHidden/>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uiPriority w:val="99"/>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paragraph" w:styleId="BodyText2">
    <w:name w:val="Body Text 2"/>
    <w:basedOn w:val="Normal"/>
    <w:link w:val="BodyText2Char"/>
    <w:uiPriority w:val="99"/>
    <w:semiHidden/>
    <w:unhideWhenUsed/>
    <w:rsid w:val="005A79A6"/>
    <w:pPr>
      <w:spacing w:after="120" w:line="480" w:lineRule="auto"/>
    </w:pPr>
  </w:style>
  <w:style w:type="character" w:customStyle="1" w:styleId="BodyText2Char">
    <w:name w:val="Body Text 2 Char"/>
    <w:basedOn w:val="DefaultParagraphFont"/>
    <w:link w:val="BodyText2"/>
    <w:uiPriority w:val="99"/>
    <w:semiHidden/>
    <w:rsid w:val="005A79A6"/>
    <w:rPr>
      <w:sz w:val="22"/>
      <w:szCs w:val="22"/>
    </w:rPr>
  </w:style>
  <w:style w:type="paragraph" w:customStyle="1" w:styleId="NormalRenumbered">
    <w:name w:val="Normal Renumbered"/>
    <w:basedOn w:val="Normal"/>
    <w:rsid w:val="005A79A6"/>
    <w:pPr>
      <w:numPr>
        <w:numId w:val="33"/>
      </w:numPr>
      <w:spacing w:after="120" w:line="240" w:lineRule="auto"/>
      <w:jc w:val="both"/>
    </w:pPr>
    <w:rPr>
      <w:rFonts w:ascii="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D717DB"/>
    <w:rPr>
      <w:color w:val="800080"/>
      <w:u w:val="single"/>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m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CED4-D666-40C4-BC01-C50DD250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12799</CharactersWithSpaces>
  <SharedDoc>false</SharedDoc>
  <HLinks>
    <vt:vector size="12" baseType="variant">
      <vt:variant>
        <vt:i4>5373983</vt:i4>
      </vt:variant>
      <vt:variant>
        <vt:i4>3</vt:i4>
      </vt:variant>
      <vt:variant>
        <vt:i4>0</vt:i4>
      </vt:variant>
      <vt:variant>
        <vt:i4>5</vt:i4>
      </vt:variant>
      <vt:variant>
        <vt:lpwstr>http://www.ormas.org/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vivek</cp:lastModifiedBy>
  <cp:revision>29</cp:revision>
  <cp:lastPrinted>2015-05-13T07:57:00Z</cp:lastPrinted>
  <dcterms:created xsi:type="dcterms:W3CDTF">2015-05-13T06:37:00Z</dcterms:created>
  <dcterms:modified xsi:type="dcterms:W3CDTF">2015-09-26T05:33:00Z</dcterms:modified>
</cp:coreProperties>
</file>